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F6EE5" w:rsidRDefault="00DB3475">
      <w:pPr>
        <w:jc w:val="cente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b/>
          <w:i/>
          <w:sz w:val="24"/>
          <w:szCs w:val="24"/>
        </w:rPr>
        <w:t>What has been accomplished this year that advances equity and diversity in our College?</w:t>
      </w:r>
      <w:r>
        <w:rPr>
          <w:rFonts w:ascii="Times New Roman" w:eastAsia="Times New Roman" w:hAnsi="Times New Roman" w:cs="Times New Roman"/>
          <w:i/>
          <w:sz w:val="24"/>
          <w:szCs w:val="24"/>
        </w:rPr>
        <w:t xml:space="preserve"> </w:t>
      </w:r>
    </w:p>
    <w:p w14:paraId="00000002" w14:textId="77777777" w:rsidR="00AF6EE5" w:rsidRDefault="00AF6EE5">
      <w:pPr>
        <w:jc w:val="center"/>
        <w:rPr>
          <w:rFonts w:ascii="Times New Roman" w:eastAsia="Times New Roman" w:hAnsi="Times New Roman" w:cs="Times New Roman"/>
          <w:i/>
          <w:sz w:val="24"/>
          <w:szCs w:val="24"/>
        </w:rPr>
      </w:pPr>
    </w:p>
    <w:p w14:paraId="00000003"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Special Education has begun a full program review including its pre-admission and admission processes, its curriculum (“What guides how we teach and what we teach? How can stakeholders bring about change?”), and its grading scale.  </w:t>
      </w:r>
    </w:p>
    <w:p w14:paraId="00000004" w14:textId="77777777" w:rsidR="00AF6EE5" w:rsidRDefault="00AF6EE5">
      <w:pPr>
        <w:rPr>
          <w:rFonts w:ascii="Times New Roman" w:eastAsia="Times New Roman" w:hAnsi="Times New Roman" w:cs="Times New Roman"/>
          <w:i/>
          <w:sz w:val="24"/>
          <w:szCs w:val="24"/>
        </w:rPr>
      </w:pPr>
    </w:p>
    <w:p w14:paraId="00000005"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Elementary Education has begun to use an Equity Instrument and Protocol by reviewing its program policy and procedures. It has also launched a new Field Supervision Model, which they hope will improve communication between the field and the program and build relational support for both candidates and teachers.  </w:t>
      </w:r>
    </w:p>
    <w:p w14:paraId="00000006" w14:textId="77777777" w:rsidR="00AF6EE5" w:rsidRDefault="00AF6EE5">
      <w:pPr>
        <w:rPr>
          <w:rFonts w:ascii="Times New Roman" w:eastAsia="Times New Roman" w:hAnsi="Times New Roman" w:cs="Times New Roman"/>
          <w:i/>
          <w:sz w:val="24"/>
          <w:szCs w:val="24"/>
        </w:rPr>
      </w:pPr>
    </w:p>
    <w:p w14:paraId="00000007"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Secondary Education, along with WCE administrators, met with their counterparts at Skagit Valley College to revise the articulation agreement related to Maestros Para el Pueblo. Focus is on clearer pathway to SEC ED program, closer contact and communication with incoming and on-campus Maestros students, overall advising and relationship building.  </w:t>
      </w:r>
    </w:p>
    <w:p w14:paraId="00000008" w14:textId="77777777" w:rsidR="00AF6EE5" w:rsidRDefault="00AF6EE5">
      <w:pPr>
        <w:rPr>
          <w:rFonts w:ascii="Times New Roman" w:eastAsia="Times New Roman" w:hAnsi="Times New Roman" w:cs="Times New Roman"/>
          <w:i/>
          <w:sz w:val="24"/>
          <w:szCs w:val="24"/>
        </w:rPr>
      </w:pPr>
    </w:p>
    <w:p w14:paraId="00000009"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Health and Community Studies has engaged in several discussions around its teacher and course evaluation processes. During the year, faculty crafted a department mission statement reflecting social justice ideals and added information about faculty education and expertise to program web pages. </w:t>
      </w:r>
    </w:p>
    <w:p w14:paraId="0000000A" w14:textId="77777777" w:rsidR="00AF6EE5" w:rsidRDefault="00AF6EE5">
      <w:pPr>
        <w:rPr>
          <w:rFonts w:ascii="Times New Roman" w:eastAsia="Times New Roman" w:hAnsi="Times New Roman" w:cs="Times New Roman"/>
          <w:i/>
          <w:sz w:val="24"/>
          <w:szCs w:val="24"/>
        </w:rPr>
      </w:pPr>
    </w:p>
    <w:p w14:paraId="0000000B"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Human Services program has taken several actions to increase student opportunities for participation and power-sharing including: 1) offering opportunity for all students to give feedback regarding curriculum and a curriculum revision – through surveys, focus groups, open sessions (Student-led, credit-bearing PAR), 2) offering opportunity for students to give feedback on their program, courses, and educational experience after the 2nd quarter. As of right now we continue to work in our </w:t>
      </w:r>
      <w:proofErr w:type="gramStart"/>
      <w:r>
        <w:rPr>
          <w:rFonts w:ascii="Times New Roman" w:eastAsia="Times New Roman" w:hAnsi="Times New Roman" w:cs="Times New Roman"/>
          <w:i/>
          <w:sz w:val="24"/>
          <w:szCs w:val="24"/>
        </w:rPr>
        <w:t>program  (</w:t>
      </w:r>
      <w:proofErr w:type="gramEnd"/>
      <w:r>
        <w:rPr>
          <w:rFonts w:ascii="Times New Roman" w:eastAsia="Times New Roman" w:hAnsi="Times New Roman" w:cs="Times New Roman"/>
          <w:i/>
          <w:sz w:val="24"/>
          <w:szCs w:val="24"/>
        </w:rPr>
        <w:t xml:space="preserve">human services) to make sure there is a paid structural position left behind after we graduate, so that the work we have done continues by other students. In addition, we will also be writing our research paper and hope to publish it one day. </w:t>
      </w:r>
    </w:p>
    <w:p w14:paraId="0000000C" w14:textId="77777777" w:rsidR="00AF6EE5" w:rsidRDefault="00AF6EE5">
      <w:pPr>
        <w:rPr>
          <w:rFonts w:ascii="Times New Roman" w:eastAsia="Times New Roman" w:hAnsi="Times New Roman" w:cs="Times New Roman"/>
          <w:i/>
          <w:color w:val="FF0000"/>
          <w:sz w:val="24"/>
          <w:szCs w:val="24"/>
        </w:rPr>
      </w:pPr>
    </w:p>
    <w:p w14:paraId="0000000D"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Equity and Diversity Committee began a college wide conversation about equity and diversity within Woodring. Committee members changed the image of the Committee and gave it a new purpose.  The EDC started to build connections and networks with other individuals, departments, and Colleges on our campus.  More students got involved. The Committee addressed college concerns and started to work on action plans. </w:t>
      </w:r>
    </w:p>
    <w:p w14:paraId="0000000E" w14:textId="77777777" w:rsidR="00AF6EE5" w:rsidRDefault="00AF6EE5">
      <w:pPr>
        <w:rPr>
          <w:rFonts w:ascii="Times New Roman" w:eastAsia="Times New Roman" w:hAnsi="Times New Roman" w:cs="Times New Roman"/>
          <w:i/>
          <w:sz w:val="24"/>
          <w:szCs w:val="24"/>
        </w:rPr>
      </w:pPr>
    </w:p>
    <w:p w14:paraId="0000000F"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Faculty Affairs Council has adopted an equity lens through which they will view all of their discussions and actions in the 2019-20 school year. They will also use a Participatory Action Research framework, with each member identifying an area of improvement in their own </w:t>
      </w:r>
      <w:r>
        <w:rPr>
          <w:rFonts w:ascii="Times New Roman" w:eastAsia="Times New Roman" w:hAnsi="Times New Roman" w:cs="Times New Roman"/>
          <w:i/>
          <w:sz w:val="24"/>
          <w:szCs w:val="24"/>
        </w:rPr>
        <w:lastRenderedPageBreak/>
        <w:t xml:space="preserve">professional work that they will act upon. This process could serve as a model for each department that these members represent.  </w:t>
      </w:r>
    </w:p>
    <w:p w14:paraId="00000010"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Woodring College</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has offered a “Queering the Curriculum” professional development workshop to all faculty and encouraged attendance by having several different times and days. The College has also implemented a Diversity Recruitment and Retention presentation at all WCE orientations. </w:t>
      </w:r>
    </w:p>
    <w:p w14:paraId="00000011" w14:textId="77777777" w:rsidR="00AF6EE5" w:rsidRDefault="00DB3475">
      <w:pPr>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What still needs to happen? </w:t>
      </w:r>
      <w:r>
        <w:rPr>
          <w:rFonts w:ascii="Times New Roman" w:eastAsia="Times New Roman" w:hAnsi="Times New Roman" w:cs="Times New Roman"/>
          <w:i/>
          <w:sz w:val="24"/>
          <w:szCs w:val="24"/>
        </w:rPr>
        <w:t xml:space="preserve"> </w:t>
      </w:r>
    </w:p>
    <w:p w14:paraId="00000012" w14:textId="77777777" w:rsidR="00AF6EE5" w:rsidRDefault="00DB3475">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3" w14:textId="77777777" w:rsidR="00AF6EE5" w:rsidRDefault="00DB3475">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Accountability </w:t>
      </w:r>
    </w:p>
    <w:p w14:paraId="00000014" w14:textId="77777777" w:rsidR="00AF6EE5" w:rsidRDefault="00DB3475">
      <w:pPr>
        <w:numPr>
          <w:ilvl w:val="0"/>
          <w:numId w:val="3"/>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Making sure all students' unique needs are met. </w:t>
      </w:r>
    </w:p>
    <w:p w14:paraId="00000015" w14:textId="77777777" w:rsidR="00AF6EE5" w:rsidRDefault="00DB3475">
      <w:pPr>
        <w:numPr>
          <w:ilvl w:val="0"/>
          <w:numId w:val="3"/>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Making sure there is always a response when students bring up issues within programs or college. </w:t>
      </w:r>
    </w:p>
    <w:p w14:paraId="00000016" w14:textId="77777777" w:rsidR="00AF6EE5" w:rsidRDefault="00DB3475">
      <w:pPr>
        <w:numPr>
          <w:ilvl w:val="0"/>
          <w:numId w:val="3"/>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Platform for students to feel more connected to their college and institution.  </w:t>
      </w:r>
    </w:p>
    <w:p w14:paraId="00000017" w14:textId="77777777" w:rsidR="00AF6EE5" w:rsidRDefault="00DB3475">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Action  </w:t>
      </w:r>
    </w:p>
    <w:p w14:paraId="00000018" w14:textId="77777777" w:rsidR="00AF6EE5" w:rsidRDefault="00DB3475">
      <w:pPr>
        <w:numPr>
          <w:ilvl w:val="0"/>
          <w:numId w:val="1"/>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Structured timelines. </w:t>
      </w:r>
    </w:p>
    <w:p w14:paraId="00000019" w14:textId="77777777" w:rsidR="00AF6EE5" w:rsidRDefault="00DB3475">
      <w:pPr>
        <w:numPr>
          <w:ilvl w:val="0"/>
          <w:numId w:val="1"/>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More support for those that need it, especially students, faculty, and staff that come from traditionally marginalized populations. </w:t>
      </w:r>
    </w:p>
    <w:p w14:paraId="0000001A" w14:textId="77777777" w:rsidR="00AF6EE5" w:rsidRDefault="00DB3475">
      <w:pPr>
        <w:numPr>
          <w:ilvl w:val="0"/>
          <w:numId w:val="1"/>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Making sure we are not only bringing students into the college, but actually supporting them to be successful. </w:t>
      </w:r>
    </w:p>
    <w:p w14:paraId="0000001B" w14:textId="77777777" w:rsidR="00AF6EE5" w:rsidRDefault="00DB3475">
      <w:pPr>
        <w:numPr>
          <w:ilvl w:val="0"/>
          <w:numId w:val="1"/>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Compensation for the students that are taking on work that belongs to administration, faculty, and staff. </w:t>
      </w:r>
    </w:p>
    <w:p w14:paraId="0000001C" w14:textId="77777777" w:rsidR="00AF6EE5" w:rsidRDefault="00DB3475">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Trainings </w:t>
      </w:r>
    </w:p>
    <w:p w14:paraId="0000001D" w14:textId="77777777" w:rsidR="00AF6EE5" w:rsidRDefault="00DB3475">
      <w:pPr>
        <w:numPr>
          <w:ilvl w:val="0"/>
          <w:numId w:val="2"/>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Faculty and staff training on racial equity.  </w:t>
      </w:r>
    </w:p>
    <w:p w14:paraId="0000001E" w14:textId="77777777" w:rsidR="00AF6EE5" w:rsidRDefault="00DB3475">
      <w:pPr>
        <w:numPr>
          <w:ilvl w:val="0"/>
          <w:numId w:val="2"/>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Faculty and staff training on social justice perspective.  </w:t>
      </w:r>
    </w:p>
    <w:p w14:paraId="0000001F" w14:textId="77777777" w:rsidR="00AF6EE5" w:rsidRDefault="00DB3475">
      <w:pPr>
        <w:numPr>
          <w:ilvl w:val="0"/>
          <w:numId w:val="2"/>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Faculty and Staff training on white fragility, privilege, and whiteness. </w:t>
      </w:r>
    </w:p>
    <w:p w14:paraId="00000020" w14:textId="77777777" w:rsidR="00AF6EE5" w:rsidRDefault="00DB3475">
      <w:pPr>
        <w:numPr>
          <w:ilvl w:val="0"/>
          <w:numId w:val="2"/>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Ongoing faculty and staff trainings on LGBTQ+ community </w:t>
      </w:r>
    </w:p>
    <w:p w14:paraId="00000021"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22" w14:textId="77777777" w:rsidR="00AF6EE5" w:rsidRDefault="00DB3475">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Student input  </w:t>
      </w:r>
    </w:p>
    <w:p w14:paraId="00000023" w14:textId="77777777" w:rsidR="00AF6EE5" w:rsidRDefault="00DB3475">
      <w:pPr>
        <w:numPr>
          <w:ilvl w:val="0"/>
          <w:numId w:val="4"/>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are we going to make sure that the students' voices are always in everything?  </w:t>
      </w:r>
    </w:p>
    <w:p w14:paraId="00000024" w14:textId="77777777" w:rsidR="00AF6EE5" w:rsidRDefault="00DB3475">
      <w:pPr>
        <w:numPr>
          <w:ilvl w:val="0"/>
          <w:numId w:val="4"/>
        </w:numPr>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are we keeping “the future” involved in things that are changing? </w:t>
      </w:r>
    </w:p>
    <w:p w14:paraId="00000025" w14:textId="77777777" w:rsidR="00AF6EE5" w:rsidRDefault="00AF6EE5">
      <w:pPr>
        <w:rPr>
          <w:rFonts w:ascii="Times New Roman" w:eastAsia="Times New Roman" w:hAnsi="Times New Roman" w:cs="Times New Roman"/>
          <w:i/>
          <w:sz w:val="24"/>
          <w:szCs w:val="24"/>
        </w:rPr>
      </w:pPr>
    </w:p>
    <w:p w14:paraId="00000026"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 note from the student co-chairs:</w:t>
      </w:r>
      <w:r>
        <w:rPr>
          <w:rFonts w:ascii="Times New Roman" w:eastAsia="Times New Roman" w:hAnsi="Times New Roman" w:cs="Times New Roman"/>
          <w:i/>
          <w:sz w:val="24"/>
          <w:szCs w:val="24"/>
        </w:rPr>
        <w:t xml:space="preserve"> </w:t>
      </w:r>
    </w:p>
    <w:p w14:paraId="00000027"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special mention goes to our outstanding faculty co-chair Bill, thank you for always being our right hand. We appreciate and admire your work ethic, passion, and good heart. To our fellow peers, together we hold power and we have demonstrated that this year. We could not have done this without all of you. Your support kept us rooted in the work and inspired us to do more. To the faculty and staff that showed up bright and early every first Friday of the month, it is people like you that help students succeed and move forward. To Misti, you are the foundation of this college. We appreciate you and all the work you do. Thank you for always being there to serve, encourage, and show love for us students. To all, thank you for supporting us as student co-chairs, this experience has been life changing.  </w:t>
      </w:r>
    </w:p>
    <w:p w14:paraId="00000028"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Best,  </w:t>
      </w:r>
    </w:p>
    <w:p w14:paraId="00000029" w14:textId="77777777" w:rsidR="00AF6EE5" w:rsidRDefault="00DB347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Gloria Guizar &amp; Sanne de Boer  </w:t>
      </w:r>
    </w:p>
    <w:p w14:paraId="0000002A" w14:textId="77777777" w:rsidR="00AF6EE5" w:rsidRDefault="00AF6EE5">
      <w:pPr>
        <w:rPr>
          <w:rFonts w:ascii="Times New Roman" w:eastAsia="Times New Roman" w:hAnsi="Times New Roman" w:cs="Times New Roman"/>
          <w:b/>
          <w:i/>
          <w:sz w:val="24"/>
          <w:szCs w:val="24"/>
        </w:rPr>
      </w:pPr>
    </w:p>
    <w:sectPr w:rsidR="00AF6E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E903A" w14:textId="77777777" w:rsidR="003A1D9E" w:rsidRDefault="00DB3475">
      <w:pPr>
        <w:spacing w:line="240" w:lineRule="auto"/>
      </w:pPr>
      <w:r>
        <w:separator/>
      </w:r>
    </w:p>
  </w:endnote>
  <w:endnote w:type="continuationSeparator" w:id="0">
    <w:p w14:paraId="6624670B" w14:textId="77777777" w:rsidR="003A1D9E" w:rsidRDefault="00DB3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1B1B" w14:textId="77777777" w:rsidR="00DB3475" w:rsidRDefault="00DB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FC0F" w14:textId="77777777" w:rsidR="00DB3475" w:rsidRDefault="00DB3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CE83" w14:textId="77777777" w:rsidR="00DB3475" w:rsidRDefault="00DB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A279" w14:textId="77777777" w:rsidR="003A1D9E" w:rsidRDefault="00DB3475">
      <w:pPr>
        <w:spacing w:line="240" w:lineRule="auto"/>
      </w:pPr>
      <w:r>
        <w:separator/>
      </w:r>
    </w:p>
  </w:footnote>
  <w:footnote w:type="continuationSeparator" w:id="0">
    <w:p w14:paraId="7925597A" w14:textId="77777777" w:rsidR="003A1D9E" w:rsidRDefault="00DB3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4BC5" w14:textId="77777777" w:rsidR="00DB3475" w:rsidRDefault="00DB3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AF6EE5" w:rsidRDefault="00DB3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of the Year Report for the 2018 - 2019 School Year</w:t>
    </w:r>
  </w:p>
  <w:p w14:paraId="0000002C" w14:textId="77777777" w:rsidR="00AF6EE5" w:rsidRDefault="00DB34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Equity and Diversity Committee of Woodring College</w:t>
    </w:r>
  </w:p>
  <w:p w14:paraId="0000002D" w14:textId="77777777" w:rsidR="00AF6EE5" w:rsidRDefault="00AF6EE5">
    <w:pPr>
      <w:jc w:val="center"/>
      <w:rPr>
        <w:rFonts w:ascii="Times New Roman" w:eastAsia="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D051" w14:textId="77777777" w:rsidR="00DB3475" w:rsidRDefault="00DB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6A6"/>
    <w:multiLevelType w:val="multilevel"/>
    <w:tmpl w:val="854E8F8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A6B5B"/>
    <w:multiLevelType w:val="multilevel"/>
    <w:tmpl w:val="882C922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D547D0"/>
    <w:multiLevelType w:val="multilevel"/>
    <w:tmpl w:val="61C4F0D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EA0F66"/>
    <w:multiLevelType w:val="multilevel"/>
    <w:tmpl w:val="F9CEE33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E5"/>
    <w:rsid w:val="003A1D9E"/>
    <w:rsid w:val="009A58D7"/>
    <w:rsid w:val="00AF6EE5"/>
    <w:rsid w:val="00DB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9F4F47-BA49-7A45-917A-85B3C7B9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B3475"/>
    <w:pPr>
      <w:tabs>
        <w:tab w:val="center" w:pos="4680"/>
        <w:tab w:val="right" w:pos="9360"/>
      </w:tabs>
      <w:spacing w:line="240" w:lineRule="auto"/>
    </w:pPr>
  </w:style>
  <w:style w:type="character" w:customStyle="1" w:styleId="HeaderChar">
    <w:name w:val="Header Char"/>
    <w:basedOn w:val="DefaultParagraphFont"/>
    <w:link w:val="Header"/>
    <w:uiPriority w:val="99"/>
    <w:rsid w:val="00DB3475"/>
  </w:style>
  <w:style w:type="paragraph" w:styleId="Footer">
    <w:name w:val="footer"/>
    <w:basedOn w:val="Normal"/>
    <w:link w:val="FooterChar"/>
    <w:uiPriority w:val="99"/>
    <w:unhideWhenUsed/>
    <w:rsid w:val="00DB3475"/>
    <w:pPr>
      <w:tabs>
        <w:tab w:val="center" w:pos="4680"/>
        <w:tab w:val="right" w:pos="9360"/>
      </w:tabs>
      <w:spacing w:line="240" w:lineRule="auto"/>
    </w:pPr>
  </w:style>
  <w:style w:type="character" w:customStyle="1" w:styleId="FooterChar">
    <w:name w:val="Footer Char"/>
    <w:basedOn w:val="DefaultParagraphFont"/>
    <w:link w:val="Footer"/>
    <w:uiPriority w:val="99"/>
    <w:rsid w:val="00DB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Office Word</Application>
  <DocSecurity>4</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 Williams</dc:creator>
  <cp:lastModifiedBy>Misti Williams</cp:lastModifiedBy>
  <cp:revision>2</cp:revision>
  <dcterms:created xsi:type="dcterms:W3CDTF">2020-08-13T20:36:00Z</dcterms:created>
  <dcterms:modified xsi:type="dcterms:W3CDTF">2020-08-13T20:36:00Z</dcterms:modified>
</cp:coreProperties>
</file>