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5873E" w14:textId="77777777" w:rsidR="00015D53" w:rsidRDefault="001F749D">
      <w:pPr>
        <w:pStyle w:val="BodyText"/>
        <w:ind w:left="120" w:right="8172"/>
      </w:pPr>
      <w:r>
        <w:t xml:space="preserve">Evidence Grid for </w:t>
      </w:r>
      <w:r>
        <w:rPr>
          <w:spacing w:val="-4"/>
        </w:rPr>
        <w:t xml:space="preserve">Final </w:t>
      </w:r>
      <w:r>
        <w:t>SPED</w:t>
      </w:r>
      <w:r>
        <w:rPr>
          <w:spacing w:val="-1"/>
        </w:rPr>
        <w:t xml:space="preserve"> </w:t>
      </w:r>
      <w:r>
        <w:t>494</w:t>
      </w:r>
    </w:p>
    <w:p w14:paraId="4C65873F" w14:textId="77777777" w:rsidR="00015D53" w:rsidRDefault="00015D53">
      <w:pPr>
        <w:pStyle w:val="BodyText"/>
        <w:rPr>
          <w:sz w:val="20"/>
        </w:rPr>
      </w:pPr>
    </w:p>
    <w:p w14:paraId="4C658740" w14:textId="77777777" w:rsidR="00015D53" w:rsidRDefault="00015D53">
      <w:pPr>
        <w:pStyle w:val="BodyText"/>
        <w:spacing w:before="5"/>
        <w:rPr>
          <w:sz w:val="28"/>
        </w:rPr>
      </w:pP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3"/>
        <w:gridCol w:w="9247"/>
      </w:tblGrid>
      <w:tr w:rsidR="00015D53" w14:paraId="4C658742" w14:textId="77777777">
        <w:trPr>
          <w:trHeight w:val="270"/>
        </w:trPr>
        <w:tc>
          <w:tcPr>
            <w:tcW w:w="10690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14:paraId="4C658741" w14:textId="77777777" w:rsidR="00015D53" w:rsidRDefault="001F749D">
            <w:pPr>
              <w:pStyle w:val="TableParagraph"/>
              <w:spacing w:before="1" w:line="249" w:lineRule="exact"/>
              <w:ind w:left="3885" w:right="3876"/>
              <w:jc w:val="center"/>
              <w:rPr>
                <w:b/>
              </w:rPr>
            </w:pPr>
            <w:r>
              <w:rPr>
                <w:b/>
              </w:rPr>
              <w:t>PART 1 – PERFORMANCE SCALE</w:t>
            </w:r>
          </w:p>
        </w:tc>
      </w:tr>
      <w:tr w:rsidR="00015D53" w14:paraId="4C658745" w14:textId="77777777">
        <w:trPr>
          <w:trHeight w:val="250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43" w14:textId="77777777" w:rsidR="00015D53" w:rsidRDefault="001F749D">
            <w:pPr>
              <w:pStyle w:val="TableParagraph"/>
              <w:spacing w:before="19" w:line="211" w:lineRule="exact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Rating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44" w14:textId="77777777" w:rsidR="00015D53" w:rsidRDefault="001F749D">
            <w:pPr>
              <w:pStyle w:val="TableParagraph"/>
              <w:spacing w:before="19" w:line="211" w:lineRule="exact"/>
              <w:ind w:left="102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Descriptor</w:t>
            </w:r>
          </w:p>
        </w:tc>
      </w:tr>
      <w:tr w:rsidR="00015D53" w14:paraId="4C658749" w14:textId="77777777">
        <w:trPr>
          <w:trHeight w:val="465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46" w14:textId="77777777" w:rsidR="00015D53" w:rsidRDefault="001F749D">
            <w:pPr>
              <w:pStyle w:val="TableParagraph"/>
              <w:spacing w:line="23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Exemplary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47" w14:textId="77777777" w:rsidR="00015D53" w:rsidRDefault="001F749D">
            <w:pPr>
              <w:pStyle w:val="TableParagraph"/>
              <w:spacing w:line="231" w:lineRule="exact"/>
              <w:ind w:left="102"/>
              <w:rPr>
                <w:sz w:val="19"/>
              </w:rPr>
            </w:pPr>
            <w:r>
              <w:rPr>
                <w:sz w:val="19"/>
              </w:rPr>
              <w:t>Practice performed completely and consistently in an independent, intentional, and resourceful manner; does not</w:t>
            </w:r>
          </w:p>
          <w:p w14:paraId="4C658748" w14:textId="77777777" w:rsidR="00015D53" w:rsidRDefault="001F749D">
            <w:pPr>
              <w:pStyle w:val="TableParagraph"/>
              <w:spacing w:before="3" w:line="211" w:lineRule="exact"/>
              <w:ind w:left="102"/>
              <w:rPr>
                <w:sz w:val="19"/>
              </w:rPr>
            </w:pPr>
            <w:r>
              <w:rPr>
                <w:sz w:val="19"/>
              </w:rPr>
              <w:t>need support from supervisory team.</w:t>
            </w:r>
          </w:p>
        </w:tc>
      </w:tr>
      <w:tr w:rsidR="00015D53" w14:paraId="4C65874C" w14:textId="77777777">
        <w:trPr>
          <w:trHeight w:val="255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4A" w14:textId="77777777" w:rsidR="00015D53" w:rsidRDefault="001F749D">
            <w:pPr>
              <w:pStyle w:val="TableParagraph"/>
              <w:spacing w:line="23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Proficient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4B" w14:textId="77777777" w:rsidR="00015D53" w:rsidRDefault="001F749D">
            <w:pPr>
              <w:pStyle w:val="TableParagraph"/>
              <w:spacing w:before="9" w:line="226" w:lineRule="exact"/>
              <w:ind w:left="102"/>
              <w:rPr>
                <w:sz w:val="19"/>
              </w:rPr>
            </w:pPr>
            <w:r>
              <w:rPr>
                <w:sz w:val="19"/>
              </w:rPr>
              <w:t>Practice performed completely and consistently; needs minimal support from supervisory team.</w:t>
            </w:r>
          </w:p>
        </w:tc>
      </w:tr>
      <w:tr w:rsidR="00015D53" w14:paraId="4C65874F" w14:textId="77777777">
        <w:trPr>
          <w:trHeight w:val="350"/>
        </w:trPr>
        <w:tc>
          <w:tcPr>
            <w:tcW w:w="14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4D" w14:textId="77777777" w:rsidR="00015D53" w:rsidRDefault="001F749D">
            <w:pPr>
              <w:pStyle w:val="TableParagraph"/>
              <w:spacing w:line="231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Basic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4E" w14:textId="77777777" w:rsidR="00015D53" w:rsidRDefault="001F749D">
            <w:pPr>
              <w:pStyle w:val="TableParagraph"/>
              <w:spacing w:before="59"/>
              <w:ind w:left="102"/>
              <w:rPr>
                <w:sz w:val="19"/>
              </w:rPr>
            </w:pPr>
            <w:r>
              <w:rPr>
                <w:sz w:val="19"/>
              </w:rPr>
              <w:t>Practice met, but somewhat inconsistently; needs regular support from supervisory team.</w:t>
            </w:r>
          </w:p>
        </w:tc>
      </w:tr>
      <w:tr w:rsidR="00015D53" w14:paraId="4C658752" w14:textId="77777777">
        <w:trPr>
          <w:trHeight w:val="350"/>
        </w:trPr>
        <w:tc>
          <w:tcPr>
            <w:tcW w:w="1443" w:type="dxa"/>
            <w:tcBorders>
              <w:top w:val="single" w:sz="4" w:space="0" w:color="000000"/>
              <w:right w:val="single" w:sz="4" w:space="0" w:color="000000"/>
            </w:tcBorders>
          </w:tcPr>
          <w:p w14:paraId="4C658750" w14:textId="77777777" w:rsidR="00015D53" w:rsidRDefault="001F749D">
            <w:pPr>
              <w:pStyle w:val="TableParagraph"/>
              <w:spacing w:line="232" w:lineRule="exact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Not Met</w:t>
            </w:r>
          </w:p>
        </w:tc>
        <w:tc>
          <w:tcPr>
            <w:tcW w:w="9247" w:type="dxa"/>
            <w:tcBorders>
              <w:top w:val="single" w:sz="4" w:space="0" w:color="000000"/>
              <w:left w:val="single" w:sz="4" w:space="0" w:color="000000"/>
            </w:tcBorders>
          </w:tcPr>
          <w:p w14:paraId="4C658751" w14:textId="77777777" w:rsidR="00015D53" w:rsidRDefault="001F749D">
            <w:pPr>
              <w:pStyle w:val="TableParagraph"/>
              <w:spacing w:before="59"/>
              <w:ind w:left="102"/>
              <w:rPr>
                <w:sz w:val="19"/>
              </w:rPr>
            </w:pPr>
            <w:r>
              <w:rPr>
                <w:sz w:val="19"/>
              </w:rPr>
              <w:t>Practice not met.</w:t>
            </w:r>
          </w:p>
        </w:tc>
      </w:tr>
    </w:tbl>
    <w:p w14:paraId="4C658753" w14:textId="77777777" w:rsidR="00015D53" w:rsidRDefault="00015D53">
      <w:pPr>
        <w:pStyle w:val="BodyText"/>
        <w:rPr>
          <w:sz w:val="20"/>
        </w:rPr>
      </w:pPr>
    </w:p>
    <w:p w14:paraId="4C658754" w14:textId="77777777" w:rsidR="00015D53" w:rsidRDefault="00015D53">
      <w:pPr>
        <w:pStyle w:val="BodyText"/>
        <w:spacing w:before="6"/>
        <w:rPr>
          <w:sz w:val="29"/>
        </w:rPr>
      </w:pPr>
    </w:p>
    <w:tbl>
      <w:tblPr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490"/>
        <w:gridCol w:w="485"/>
        <w:gridCol w:w="490"/>
        <w:gridCol w:w="477"/>
        <w:gridCol w:w="3867"/>
      </w:tblGrid>
      <w:tr w:rsidR="00015D53" w14:paraId="4C65875B" w14:textId="77777777">
        <w:trPr>
          <w:trHeight w:val="1195"/>
        </w:trPr>
        <w:tc>
          <w:tcPr>
            <w:tcW w:w="4880" w:type="dxa"/>
            <w:tcBorders>
              <w:right w:val="single" w:sz="4" w:space="0" w:color="000000"/>
            </w:tcBorders>
            <w:shd w:val="clear" w:color="auto" w:fill="FFFFCC"/>
          </w:tcPr>
          <w:p w14:paraId="4C658755" w14:textId="77777777" w:rsidR="00015D53" w:rsidRDefault="001F749D">
            <w:pPr>
              <w:pStyle w:val="TableParagraph"/>
              <w:spacing w:before="20"/>
              <w:ind w:left="117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56" w14:textId="77777777" w:rsidR="00015D53" w:rsidRDefault="001F749D">
            <w:pPr>
              <w:pStyle w:val="TableParagraph"/>
              <w:spacing w:before="115"/>
              <w:ind w:left="144"/>
              <w:rPr>
                <w:sz w:val="18"/>
              </w:rPr>
            </w:pPr>
            <w:r>
              <w:rPr>
                <w:sz w:val="18"/>
              </w:rPr>
              <w:t>Exemplary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57" w14:textId="77777777" w:rsidR="00015D53" w:rsidRDefault="001F749D">
            <w:pPr>
              <w:pStyle w:val="TableParagraph"/>
              <w:spacing w:before="115"/>
              <w:ind w:left="144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58" w14:textId="77777777" w:rsidR="00015D53" w:rsidRDefault="001F749D">
            <w:pPr>
              <w:pStyle w:val="TableParagraph"/>
              <w:spacing w:before="116"/>
              <w:ind w:left="144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77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759" w14:textId="77777777" w:rsidR="00015D53" w:rsidRDefault="001F749D">
            <w:pPr>
              <w:pStyle w:val="TableParagraph"/>
              <w:spacing w:before="116"/>
              <w:ind w:left="144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3867" w:type="dxa"/>
            <w:shd w:val="clear" w:color="auto" w:fill="FFFFCC"/>
          </w:tcPr>
          <w:p w14:paraId="4C65875A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63" w14:textId="77777777">
        <w:trPr>
          <w:trHeight w:val="545"/>
        </w:trPr>
        <w:tc>
          <w:tcPr>
            <w:tcW w:w="4880" w:type="dxa"/>
            <w:tcBorders>
              <w:bottom w:val="single" w:sz="4" w:space="0" w:color="000000"/>
              <w:right w:val="single" w:sz="4" w:space="0" w:color="000000"/>
            </w:tcBorders>
          </w:tcPr>
          <w:p w14:paraId="4C65875C" w14:textId="77777777" w:rsidR="00015D53" w:rsidRDefault="001F749D">
            <w:pPr>
              <w:pStyle w:val="TableParagraph"/>
              <w:tabs>
                <w:tab w:val="left" w:pos="827"/>
              </w:tabs>
              <w:spacing w:before="24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P.01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Candidate’s plans feature observable,</w:t>
            </w:r>
          </w:p>
          <w:p w14:paraId="4C65875D" w14:textId="77777777" w:rsidR="00015D53" w:rsidRDefault="001F749D">
            <w:pPr>
              <w:pStyle w:val="TableParagraph"/>
              <w:spacing w:before="1"/>
              <w:ind w:left="827"/>
              <w:rPr>
                <w:sz w:val="20"/>
              </w:rPr>
            </w:pPr>
            <w:r>
              <w:rPr>
                <w:sz w:val="20"/>
              </w:rPr>
              <w:t>standards-based learning targets.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5E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5F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0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14:paraId="4C658761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bottom w:val="single" w:sz="4" w:space="0" w:color="000000"/>
            </w:tcBorders>
          </w:tcPr>
          <w:p w14:paraId="4C658762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6A" w14:textId="77777777">
        <w:trPr>
          <w:trHeight w:val="545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4" w14:textId="77777777" w:rsidR="00015D53" w:rsidRDefault="001F749D">
            <w:pPr>
              <w:pStyle w:val="TableParagraph"/>
              <w:tabs>
                <w:tab w:val="left" w:pos="827"/>
              </w:tabs>
              <w:spacing w:before="24"/>
              <w:ind w:left="827" w:right="1267" w:hanging="710"/>
              <w:rPr>
                <w:sz w:val="20"/>
              </w:rPr>
            </w:pPr>
            <w:r>
              <w:rPr>
                <w:position w:val="1"/>
                <w:sz w:val="19"/>
              </w:rPr>
              <w:t>P.02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Candidate’s plans are informed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by developmental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considerations.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5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6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7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68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69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71" w14:textId="77777777">
        <w:trPr>
          <w:trHeight w:val="545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B" w14:textId="77777777" w:rsidR="00015D53" w:rsidRDefault="001F749D">
            <w:pPr>
              <w:pStyle w:val="TableParagraph"/>
              <w:tabs>
                <w:tab w:val="left" w:pos="827"/>
              </w:tabs>
              <w:spacing w:before="25"/>
              <w:ind w:left="827" w:right="632" w:hanging="710"/>
              <w:rPr>
                <w:sz w:val="20"/>
              </w:rPr>
            </w:pPr>
            <w:r>
              <w:rPr>
                <w:sz w:val="19"/>
              </w:rPr>
              <w:t>P.03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t>Candidate’s plans are informed by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subject matter content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C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D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6E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6F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70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79" w14:textId="77777777">
        <w:trPr>
          <w:trHeight w:val="545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72" w14:textId="77777777" w:rsidR="00015D53" w:rsidRDefault="001F749D">
            <w:pPr>
              <w:pStyle w:val="TableParagraph"/>
              <w:tabs>
                <w:tab w:val="left" w:pos="827"/>
              </w:tabs>
              <w:spacing w:before="29" w:line="243" w:lineRule="exact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P.04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Candidate’s plans make content explicit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</w:p>
          <w:p w14:paraId="4C658773" w14:textId="77777777" w:rsidR="00015D53" w:rsidRDefault="001F749D">
            <w:pPr>
              <w:pStyle w:val="TableParagraph"/>
              <w:spacing w:line="242" w:lineRule="exact"/>
              <w:ind w:left="827"/>
              <w:rPr>
                <w:sz w:val="20"/>
              </w:rPr>
            </w:pPr>
            <w:r>
              <w:rPr>
                <w:sz w:val="20"/>
              </w:rPr>
              <w:t>a variety of means.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74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75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76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77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78" w14:textId="77777777" w:rsidR="00015D53" w:rsidRDefault="001F749D">
            <w:pPr>
              <w:pStyle w:val="TableParagraph"/>
              <w:spacing w:before="29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L</w:t>
            </w:r>
          </w:p>
        </w:tc>
      </w:tr>
      <w:tr w:rsidR="00015D53" w14:paraId="4C658780" w14:textId="77777777">
        <w:trPr>
          <w:trHeight w:val="790"/>
        </w:trPr>
        <w:tc>
          <w:tcPr>
            <w:tcW w:w="4880" w:type="dxa"/>
            <w:tcBorders>
              <w:top w:val="single" w:sz="4" w:space="0" w:color="000000"/>
              <w:right w:val="single" w:sz="4" w:space="0" w:color="000000"/>
            </w:tcBorders>
          </w:tcPr>
          <w:p w14:paraId="4C65877A" w14:textId="77777777" w:rsidR="00015D53" w:rsidRDefault="001F749D">
            <w:pPr>
              <w:pStyle w:val="TableParagraph"/>
              <w:tabs>
                <w:tab w:val="left" w:pos="827"/>
              </w:tabs>
              <w:spacing w:before="29"/>
              <w:ind w:left="827" w:right="528" w:hanging="710"/>
              <w:rPr>
                <w:sz w:val="20"/>
              </w:rPr>
            </w:pPr>
            <w:r>
              <w:rPr>
                <w:position w:val="1"/>
                <w:sz w:val="19"/>
              </w:rPr>
              <w:t>P.05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Candidate’s plans include multiple forms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of assessment to address multiple learning outcomes.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7B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7C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7D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</w:tcBorders>
          </w:tcPr>
          <w:p w14:paraId="4C65877E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</w:tcBorders>
          </w:tcPr>
          <w:p w14:paraId="4C65877F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87" w14:textId="77777777">
        <w:trPr>
          <w:trHeight w:val="1197"/>
        </w:trPr>
        <w:tc>
          <w:tcPr>
            <w:tcW w:w="4880" w:type="dxa"/>
            <w:tcBorders>
              <w:right w:val="single" w:sz="4" w:space="0" w:color="000000"/>
            </w:tcBorders>
            <w:shd w:val="clear" w:color="auto" w:fill="FFFFCC"/>
          </w:tcPr>
          <w:p w14:paraId="4C658781" w14:textId="77777777" w:rsidR="00015D53" w:rsidRDefault="001F749D">
            <w:pPr>
              <w:pStyle w:val="TableParagraph"/>
              <w:spacing w:before="30"/>
              <w:ind w:left="117"/>
              <w:rPr>
                <w:b/>
              </w:rPr>
            </w:pPr>
            <w:r>
              <w:rPr>
                <w:b/>
              </w:rPr>
              <w:t>Implementing Instruction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82" w14:textId="77777777" w:rsidR="00015D53" w:rsidRDefault="001F749D">
            <w:pPr>
              <w:pStyle w:val="TableParagraph"/>
              <w:spacing w:before="115"/>
              <w:ind w:left="132"/>
              <w:rPr>
                <w:sz w:val="18"/>
              </w:rPr>
            </w:pPr>
            <w:r>
              <w:rPr>
                <w:sz w:val="18"/>
              </w:rPr>
              <w:t>Exemplary</w:t>
            </w:r>
          </w:p>
        </w:tc>
        <w:tc>
          <w:tcPr>
            <w:tcW w:w="485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83" w14:textId="77777777" w:rsidR="00015D53" w:rsidRDefault="001F749D">
            <w:pPr>
              <w:pStyle w:val="TableParagraph"/>
              <w:spacing w:before="115"/>
              <w:ind w:left="132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84" w14:textId="77777777" w:rsidR="00015D53" w:rsidRDefault="001F749D">
            <w:pPr>
              <w:pStyle w:val="TableParagraph"/>
              <w:spacing w:before="116"/>
              <w:ind w:left="132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77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785" w14:textId="77777777" w:rsidR="00015D53" w:rsidRDefault="001F749D">
            <w:pPr>
              <w:pStyle w:val="TableParagraph"/>
              <w:spacing w:before="116"/>
              <w:ind w:left="132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3867" w:type="dxa"/>
            <w:shd w:val="clear" w:color="auto" w:fill="FFFFCC"/>
          </w:tcPr>
          <w:p w14:paraId="4C658786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8F" w14:textId="77777777">
        <w:trPr>
          <w:trHeight w:val="537"/>
        </w:trPr>
        <w:tc>
          <w:tcPr>
            <w:tcW w:w="4880" w:type="dxa"/>
            <w:tcBorders>
              <w:bottom w:val="single" w:sz="4" w:space="0" w:color="000000"/>
              <w:right w:val="single" w:sz="4" w:space="0" w:color="000000"/>
            </w:tcBorders>
          </w:tcPr>
          <w:p w14:paraId="4C658788" w14:textId="77777777" w:rsidR="00015D53" w:rsidRDefault="001F749D">
            <w:pPr>
              <w:pStyle w:val="TableParagraph"/>
              <w:tabs>
                <w:tab w:val="left" w:pos="657"/>
              </w:tabs>
              <w:spacing w:before="17" w:line="240" w:lineRule="exact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II.0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 communicates learning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targets</w:t>
            </w:r>
          </w:p>
          <w:p w14:paraId="4C658789" w14:textId="77777777" w:rsidR="00015D53" w:rsidRDefault="001F749D">
            <w:pPr>
              <w:pStyle w:val="TableParagraph"/>
              <w:tabs>
                <w:tab w:val="left" w:pos="657"/>
              </w:tabs>
              <w:spacing w:line="250" w:lineRule="exact"/>
              <w:ind w:left="117"/>
              <w:rPr>
                <w:sz w:val="20"/>
              </w:rPr>
            </w:pPr>
            <w:r>
              <w:rPr>
                <w:position w:val="2"/>
                <w:sz w:val="19"/>
              </w:rPr>
              <w:t>1</w:t>
            </w:r>
            <w:r>
              <w:rPr>
                <w:position w:val="2"/>
                <w:sz w:val="19"/>
              </w:rPr>
              <w:tab/>
            </w:r>
            <w:r>
              <w:rPr>
                <w:sz w:val="20"/>
              </w:rPr>
              <w:t>throughout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teaching.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8A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8B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8C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</w:tcPr>
          <w:p w14:paraId="4C65878D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bottom w:val="single" w:sz="4" w:space="0" w:color="000000"/>
            </w:tcBorders>
          </w:tcPr>
          <w:p w14:paraId="4C65878E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97" w14:textId="77777777">
        <w:trPr>
          <w:trHeight w:val="544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0" w14:textId="77777777" w:rsidR="00015D53" w:rsidRDefault="001F749D">
            <w:pPr>
              <w:pStyle w:val="TableParagraph"/>
              <w:tabs>
                <w:tab w:val="left" w:pos="657"/>
              </w:tabs>
              <w:spacing w:before="24" w:line="239" w:lineRule="exact"/>
              <w:ind w:left="117"/>
              <w:rPr>
                <w:sz w:val="20"/>
              </w:rPr>
            </w:pPr>
            <w:r>
              <w:rPr>
                <w:sz w:val="19"/>
              </w:rPr>
              <w:t>II.0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t>Candidate engages learners in recognizing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</w:p>
          <w:p w14:paraId="4C658791" w14:textId="77777777" w:rsidR="00015D53" w:rsidRDefault="001F749D">
            <w:pPr>
              <w:pStyle w:val="TableParagraph"/>
              <w:tabs>
                <w:tab w:val="left" w:pos="657"/>
              </w:tabs>
              <w:spacing w:line="250" w:lineRule="exact"/>
              <w:ind w:left="117"/>
              <w:rPr>
                <w:sz w:val="20"/>
              </w:rPr>
            </w:pPr>
            <w:r>
              <w:rPr>
                <w:position w:val="2"/>
                <w:sz w:val="19"/>
              </w:rPr>
              <w:t>2</w:t>
            </w:r>
            <w:r>
              <w:rPr>
                <w:position w:val="2"/>
                <w:sz w:val="19"/>
              </w:rPr>
              <w:tab/>
            </w:r>
            <w:r>
              <w:rPr>
                <w:sz w:val="20"/>
              </w:rPr>
              <w:t>learning targets are important to learn.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2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3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4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95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96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9F" w14:textId="77777777">
        <w:trPr>
          <w:trHeight w:val="545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8" w14:textId="77777777" w:rsidR="00015D53" w:rsidRDefault="001F749D">
            <w:pPr>
              <w:pStyle w:val="TableParagraph"/>
              <w:tabs>
                <w:tab w:val="left" w:pos="657"/>
              </w:tabs>
              <w:spacing w:before="29" w:line="237" w:lineRule="exact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II.0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 uses discussion activities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</w:p>
          <w:p w14:paraId="4C658799" w14:textId="77777777" w:rsidR="00015D53" w:rsidRDefault="001F749D">
            <w:pPr>
              <w:pStyle w:val="TableParagraph"/>
              <w:tabs>
                <w:tab w:val="left" w:pos="657"/>
              </w:tabs>
              <w:spacing w:line="247" w:lineRule="exact"/>
              <w:ind w:left="117"/>
              <w:rPr>
                <w:sz w:val="20"/>
              </w:rPr>
            </w:pPr>
            <w:r>
              <w:rPr>
                <w:position w:val="2"/>
                <w:sz w:val="19"/>
              </w:rPr>
              <w:t>3</w:t>
            </w:r>
            <w:r>
              <w:rPr>
                <w:position w:val="2"/>
                <w:sz w:val="19"/>
              </w:rPr>
              <w:tab/>
            </w:r>
            <w:r>
              <w:rPr>
                <w:sz w:val="20"/>
              </w:rPr>
              <w:t>encourage analysis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reasoning.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A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B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9C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9D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9E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A7" w14:textId="77777777">
        <w:trPr>
          <w:trHeight w:val="790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0" w14:textId="77777777" w:rsidR="00015D53" w:rsidRDefault="001F749D">
            <w:pPr>
              <w:pStyle w:val="TableParagraph"/>
              <w:tabs>
                <w:tab w:val="left" w:pos="657"/>
              </w:tabs>
              <w:spacing w:before="29" w:line="240" w:lineRule="exact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II.0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 uses discussion activities 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link</w:t>
            </w:r>
          </w:p>
          <w:p w14:paraId="4C6587A1" w14:textId="77777777" w:rsidR="00015D53" w:rsidRDefault="001F749D">
            <w:pPr>
              <w:pStyle w:val="TableParagraph"/>
              <w:tabs>
                <w:tab w:val="left" w:pos="657"/>
              </w:tabs>
              <w:ind w:left="657" w:right="302" w:hanging="540"/>
              <w:rPr>
                <w:sz w:val="20"/>
              </w:rPr>
            </w:pPr>
            <w:r>
              <w:rPr>
                <w:position w:val="2"/>
                <w:sz w:val="19"/>
              </w:rPr>
              <w:t>4</w:t>
            </w:r>
            <w:r>
              <w:rPr>
                <w:position w:val="2"/>
                <w:sz w:val="19"/>
              </w:rPr>
              <w:tab/>
            </w:r>
            <w:r>
              <w:rPr>
                <w:sz w:val="20"/>
              </w:rPr>
              <w:t>concepts and ideas to one another 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previous learning.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2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3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4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A5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A6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AF" w14:textId="77777777">
        <w:trPr>
          <w:trHeight w:val="1035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8" w14:textId="77777777" w:rsidR="00015D53" w:rsidRDefault="001F749D">
            <w:pPr>
              <w:pStyle w:val="TableParagraph"/>
              <w:tabs>
                <w:tab w:val="left" w:pos="657"/>
              </w:tabs>
              <w:spacing w:before="29" w:line="240" w:lineRule="exact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II.0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 uses feedback to prompt learners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4C6587A9" w14:textId="77777777" w:rsidR="00015D53" w:rsidRDefault="001F749D">
            <w:pPr>
              <w:pStyle w:val="TableParagraph"/>
              <w:tabs>
                <w:tab w:val="left" w:pos="657"/>
              </w:tabs>
              <w:spacing w:line="237" w:lineRule="auto"/>
              <w:ind w:left="657" w:right="350" w:hanging="540"/>
              <w:rPr>
                <w:sz w:val="20"/>
              </w:rPr>
            </w:pPr>
            <w:r>
              <w:rPr>
                <w:position w:val="2"/>
                <w:sz w:val="19"/>
              </w:rPr>
              <w:t>5</w:t>
            </w:r>
            <w:r>
              <w:rPr>
                <w:position w:val="2"/>
                <w:sz w:val="19"/>
              </w:rPr>
              <w:tab/>
            </w:r>
            <w:r>
              <w:rPr>
                <w:sz w:val="20"/>
              </w:rPr>
              <w:t>explain their thinking and reasoning, to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scaffold their learning, and to offer encouragement of their effort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persistence.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A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B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AC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AD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AE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15D53" w14:paraId="4C6587B7" w14:textId="77777777">
        <w:trPr>
          <w:trHeight w:val="789"/>
        </w:trPr>
        <w:tc>
          <w:tcPr>
            <w:tcW w:w="4880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6587B0" w14:textId="77777777" w:rsidR="00015D53" w:rsidRDefault="001F749D">
            <w:pPr>
              <w:pStyle w:val="TableParagraph"/>
              <w:tabs>
                <w:tab w:val="left" w:pos="657"/>
              </w:tabs>
              <w:spacing w:before="29" w:line="240" w:lineRule="exact"/>
              <w:ind w:left="117"/>
              <w:rPr>
                <w:sz w:val="20"/>
              </w:rPr>
            </w:pPr>
            <w:r>
              <w:rPr>
                <w:position w:val="1"/>
                <w:sz w:val="19"/>
              </w:rPr>
              <w:t>II.0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 uses technology that 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</w:p>
          <w:p w14:paraId="4C6587B1" w14:textId="77777777" w:rsidR="00015D53" w:rsidRDefault="001F749D">
            <w:pPr>
              <w:pStyle w:val="TableParagraph"/>
              <w:tabs>
                <w:tab w:val="left" w:pos="657"/>
              </w:tabs>
              <w:spacing w:line="235" w:lineRule="auto"/>
              <w:ind w:left="657" w:right="482" w:hanging="540"/>
              <w:rPr>
                <w:sz w:val="20"/>
              </w:rPr>
            </w:pPr>
            <w:r>
              <w:rPr>
                <w:position w:val="2"/>
                <w:sz w:val="19"/>
              </w:rPr>
              <w:t>6</w:t>
            </w:r>
            <w:r>
              <w:rPr>
                <w:position w:val="2"/>
                <w:sz w:val="19"/>
              </w:rPr>
              <w:tab/>
            </w:r>
            <w:r>
              <w:rPr>
                <w:sz w:val="20"/>
              </w:rPr>
              <w:t>integrated to create technologically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proficient learners.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6587B2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6587B3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6587B4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14:paraId="4C6587B5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67" w:type="dxa"/>
            <w:tcBorders>
              <w:top w:val="single" w:sz="4" w:space="0" w:color="000000"/>
              <w:bottom w:val="single" w:sz="4" w:space="0" w:color="000000"/>
            </w:tcBorders>
          </w:tcPr>
          <w:p w14:paraId="4C6587B6" w14:textId="77777777" w:rsidR="00015D53" w:rsidRDefault="00015D5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6587B8" w14:textId="77777777" w:rsidR="00015D53" w:rsidRDefault="00015D53">
      <w:pPr>
        <w:rPr>
          <w:rFonts w:ascii="Times New Roman"/>
          <w:sz w:val="18"/>
        </w:rPr>
        <w:sectPr w:rsidR="00015D53">
          <w:type w:val="continuous"/>
          <w:pgSz w:w="12240" w:h="15840"/>
          <w:pgMar w:top="660" w:right="720" w:bottom="280" w:left="600" w:header="720" w:footer="720" w:gutter="0"/>
          <w:cols w:space="720"/>
        </w:sectPr>
      </w:pPr>
    </w:p>
    <w:p w14:paraId="4C6587B9" w14:textId="77777777" w:rsidR="00015D53" w:rsidRDefault="001F749D">
      <w:pPr>
        <w:pStyle w:val="BodyText"/>
        <w:spacing w:before="73"/>
        <w:ind w:left="139" w:right="8532"/>
      </w:pPr>
      <w:r>
        <w:lastRenderedPageBreak/>
        <w:t>Evidence Grid for Final SPED 494</w:t>
      </w:r>
    </w:p>
    <w:p w14:paraId="4C6587BA" w14:textId="77777777" w:rsidR="00015D53" w:rsidRDefault="00015D53">
      <w:pPr>
        <w:pStyle w:val="BodyText"/>
        <w:spacing w:before="6"/>
        <w:rPr>
          <w:sz w:val="16"/>
        </w:rPr>
      </w:pP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"/>
        <w:gridCol w:w="4127"/>
        <w:gridCol w:w="575"/>
        <w:gridCol w:w="490"/>
        <w:gridCol w:w="485"/>
        <w:gridCol w:w="473"/>
        <w:gridCol w:w="3783"/>
      </w:tblGrid>
      <w:tr w:rsidR="00015D53" w14:paraId="4C6587C1" w14:textId="77777777" w:rsidTr="001F749D">
        <w:trPr>
          <w:trHeight w:val="1071"/>
        </w:trPr>
        <w:tc>
          <w:tcPr>
            <w:tcW w:w="4880" w:type="dxa"/>
            <w:gridSpan w:val="2"/>
            <w:tcBorders>
              <w:right w:val="single" w:sz="4" w:space="0" w:color="000000"/>
            </w:tcBorders>
            <w:shd w:val="clear" w:color="auto" w:fill="FFFFCC"/>
          </w:tcPr>
          <w:p w14:paraId="4C6587BB" w14:textId="77777777" w:rsidR="00015D53" w:rsidRDefault="001F749D">
            <w:pPr>
              <w:pStyle w:val="TableParagraph"/>
              <w:spacing w:before="20"/>
              <w:ind w:left="112"/>
              <w:rPr>
                <w:b/>
              </w:rPr>
            </w:pPr>
            <w:r>
              <w:rPr>
                <w:b/>
              </w:rPr>
              <w:t>Assessing Instruction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BC" w14:textId="5F0264E0" w:rsidR="00015D53" w:rsidRDefault="001F749D">
            <w:pPr>
              <w:pStyle w:val="TableParagraph"/>
              <w:spacing w:before="115" w:line="220" w:lineRule="atLeast"/>
              <w:ind w:left="137" w:right="130"/>
              <w:rPr>
                <w:sz w:val="18"/>
              </w:rPr>
            </w:pPr>
            <w:r>
              <w:rPr>
                <w:sz w:val="18"/>
              </w:rPr>
              <w:t>Exemplar</w:t>
            </w:r>
            <w:r>
              <w:rPr>
                <w:sz w:val="18"/>
              </w:rPr>
              <w:t>y</w:t>
            </w:r>
          </w:p>
        </w:tc>
        <w:tc>
          <w:tcPr>
            <w:tcW w:w="49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BD" w14:textId="79E4D1B8" w:rsidR="00015D53" w:rsidRDefault="001F749D">
            <w:pPr>
              <w:pStyle w:val="TableParagraph"/>
              <w:spacing w:before="115" w:line="220" w:lineRule="atLeast"/>
              <w:ind w:left="137" w:right="166"/>
              <w:rPr>
                <w:sz w:val="18"/>
              </w:rPr>
            </w:pPr>
            <w:r>
              <w:rPr>
                <w:sz w:val="18"/>
              </w:rPr>
              <w:t>Proficien</w:t>
            </w:r>
            <w:r>
              <w:rPr>
                <w:sz w:val="18"/>
              </w:rPr>
              <w:t>t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BE" w14:textId="77777777" w:rsidR="00015D53" w:rsidRDefault="001F749D">
            <w:pPr>
              <w:pStyle w:val="TableParagraph"/>
              <w:spacing w:before="116"/>
              <w:ind w:left="137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7BF" w14:textId="77777777" w:rsidR="00015D53" w:rsidRDefault="001F749D">
            <w:pPr>
              <w:pStyle w:val="TableParagraph"/>
              <w:spacing w:before="116"/>
              <w:ind w:left="137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3783" w:type="dxa"/>
            <w:shd w:val="clear" w:color="auto" w:fill="FFFFCC"/>
          </w:tcPr>
          <w:p w14:paraId="4C6587C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C9" w14:textId="77777777">
        <w:trPr>
          <w:trHeight w:val="552"/>
        </w:trPr>
        <w:tc>
          <w:tcPr>
            <w:tcW w:w="753" w:type="dxa"/>
            <w:tcBorders>
              <w:bottom w:val="single" w:sz="4" w:space="0" w:color="000000"/>
              <w:right w:val="nil"/>
            </w:tcBorders>
          </w:tcPr>
          <w:p w14:paraId="4C6587C2" w14:textId="77777777" w:rsidR="00015D53" w:rsidRDefault="001F749D">
            <w:pPr>
              <w:pStyle w:val="TableParagraph"/>
              <w:spacing w:before="36"/>
              <w:ind w:left="112"/>
              <w:rPr>
                <w:sz w:val="19"/>
              </w:rPr>
            </w:pPr>
            <w:r>
              <w:rPr>
                <w:sz w:val="19"/>
              </w:rPr>
              <w:t>AI.01</w:t>
            </w:r>
          </w:p>
        </w:tc>
        <w:tc>
          <w:tcPr>
            <w:tcW w:w="41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6587C3" w14:textId="77777777" w:rsidR="00015D53" w:rsidRDefault="001F749D">
            <w:pPr>
              <w:pStyle w:val="TableParagraph"/>
              <w:spacing w:before="41" w:line="235" w:lineRule="auto"/>
              <w:ind w:left="162" w:right="272"/>
              <w:rPr>
                <w:sz w:val="20"/>
              </w:rPr>
            </w:pPr>
            <w:r>
              <w:rPr>
                <w:sz w:val="20"/>
              </w:rPr>
              <w:t>Candidate uses multiple forms of assessment to design next steps for instruction.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C4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C5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C6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</w:tcPr>
          <w:p w14:paraId="4C6587C7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14:paraId="4C6587C8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D1" w14:textId="77777777">
        <w:trPr>
          <w:trHeight w:val="790"/>
        </w:trPr>
        <w:tc>
          <w:tcPr>
            <w:tcW w:w="753" w:type="dxa"/>
            <w:tcBorders>
              <w:top w:val="single" w:sz="4" w:space="0" w:color="000000"/>
              <w:right w:val="nil"/>
            </w:tcBorders>
          </w:tcPr>
          <w:p w14:paraId="4C6587CA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AI.02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6587CB" w14:textId="77777777" w:rsidR="00015D53" w:rsidRDefault="001F749D">
            <w:pPr>
              <w:pStyle w:val="TableParagraph"/>
              <w:spacing w:before="31" w:line="237" w:lineRule="auto"/>
              <w:ind w:left="162" w:right="172"/>
              <w:rPr>
                <w:sz w:val="20"/>
              </w:rPr>
            </w:pPr>
            <w:r>
              <w:rPr>
                <w:sz w:val="20"/>
              </w:rPr>
              <w:t>Candidate uses student voice and student work evidence to improve learning across the range of anticipated learning outcomes.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C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CD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C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14:paraId="4C6587CF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14:paraId="4C6587D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D8" w14:textId="77777777" w:rsidTr="001F749D">
        <w:trPr>
          <w:trHeight w:val="1161"/>
        </w:trPr>
        <w:tc>
          <w:tcPr>
            <w:tcW w:w="4880" w:type="dxa"/>
            <w:gridSpan w:val="2"/>
            <w:tcBorders>
              <w:right w:val="single" w:sz="4" w:space="0" w:color="000000"/>
            </w:tcBorders>
            <w:shd w:val="clear" w:color="auto" w:fill="FFFFCC"/>
          </w:tcPr>
          <w:p w14:paraId="4C6587D2" w14:textId="77777777" w:rsidR="00015D53" w:rsidRDefault="001F749D">
            <w:pPr>
              <w:pStyle w:val="TableParagraph"/>
              <w:spacing w:before="30"/>
              <w:ind w:left="112"/>
              <w:rPr>
                <w:b/>
              </w:rPr>
            </w:pPr>
            <w:r>
              <w:rPr>
                <w:b/>
              </w:rPr>
              <w:t>Analyzing Instruction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D3" w14:textId="77777777" w:rsidR="00015D53" w:rsidRDefault="001F749D">
            <w:pPr>
              <w:pStyle w:val="TableParagraph"/>
              <w:spacing w:before="115" w:line="220" w:lineRule="atLeast"/>
              <w:ind w:left="140" w:right="140"/>
              <w:rPr>
                <w:sz w:val="18"/>
              </w:rPr>
            </w:pPr>
            <w:r>
              <w:rPr>
                <w:sz w:val="18"/>
              </w:rPr>
              <w:t>Exemplar y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D4" w14:textId="1D1CEBCA" w:rsidR="00015D53" w:rsidRDefault="001F749D">
            <w:pPr>
              <w:pStyle w:val="TableParagraph"/>
              <w:spacing w:before="115" w:line="220" w:lineRule="atLeast"/>
              <w:ind w:left="139" w:right="177"/>
              <w:rPr>
                <w:sz w:val="18"/>
              </w:rPr>
            </w:pPr>
            <w:r>
              <w:rPr>
                <w:sz w:val="18"/>
              </w:rPr>
              <w:t>Prof</w:t>
            </w:r>
            <w:bookmarkStart w:id="0" w:name="_GoBack"/>
            <w:bookmarkEnd w:id="0"/>
            <w:r>
              <w:rPr>
                <w:sz w:val="18"/>
              </w:rPr>
              <w:t>icien</w:t>
            </w:r>
            <w:r>
              <w:rPr>
                <w:sz w:val="18"/>
              </w:rPr>
              <w:t>t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D5" w14:textId="77777777" w:rsidR="00015D53" w:rsidRDefault="001F749D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7D6" w14:textId="77777777" w:rsidR="00015D53" w:rsidRDefault="001F749D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3783" w:type="dxa"/>
            <w:shd w:val="clear" w:color="auto" w:fill="FFFFCC"/>
          </w:tcPr>
          <w:p w14:paraId="4C6587D7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E0" w14:textId="77777777">
        <w:trPr>
          <w:trHeight w:val="1035"/>
        </w:trPr>
        <w:tc>
          <w:tcPr>
            <w:tcW w:w="753" w:type="dxa"/>
            <w:tcBorders>
              <w:bottom w:val="single" w:sz="4" w:space="0" w:color="000000"/>
              <w:right w:val="nil"/>
            </w:tcBorders>
          </w:tcPr>
          <w:p w14:paraId="4C6587D9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AN.01</w:t>
            </w:r>
          </w:p>
        </w:tc>
        <w:tc>
          <w:tcPr>
            <w:tcW w:w="41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6587DA" w14:textId="77777777" w:rsidR="00015D53" w:rsidRDefault="001F749D">
            <w:pPr>
              <w:pStyle w:val="TableParagraph"/>
              <w:spacing w:before="29"/>
              <w:ind w:left="162" w:right="172"/>
              <w:rPr>
                <w:sz w:val="20"/>
              </w:rPr>
            </w:pPr>
            <w:r>
              <w:rPr>
                <w:sz w:val="20"/>
              </w:rPr>
              <w:t>Candidate reflects on questions of ethics and equity to assess the effects of his/her choices and actions on learners, families, and other professionals.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DB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D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DD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</w:tcPr>
          <w:p w14:paraId="4C6587D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14:paraId="4C6587DF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E8" w14:textId="77777777">
        <w:trPr>
          <w:trHeight w:val="550"/>
        </w:trPr>
        <w:tc>
          <w:tcPr>
            <w:tcW w:w="753" w:type="dxa"/>
            <w:tcBorders>
              <w:top w:val="single" w:sz="4" w:space="0" w:color="000000"/>
              <w:right w:val="nil"/>
            </w:tcBorders>
          </w:tcPr>
          <w:p w14:paraId="4C6587E1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AN.02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6587E2" w14:textId="77777777" w:rsidR="00015D53" w:rsidRDefault="001F749D">
            <w:pPr>
              <w:pStyle w:val="TableParagraph"/>
              <w:spacing w:before="29"/>
              <w:ind w:left="162" w:right="272"/>
              <w:rPr>
                <w:sz w:val="20"/>
              </w:rPr>
            </w:pPr>
            <w:r>
              <w:rPr>
                <w:sz w:val="20"/>
              </w:rPr>
              <w:t>Candidate reflects on professional growth to improve practice.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E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E4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7E5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14:paraId="4C6587E6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14:paraId="4C6587E7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EF" w14:textId="77777777" w:rsidTr="001F749D">
        <w:trPr>
          <w:trHeight w:val="1179"/>
        </w:trPr>
        <w:tc>
          <w:tcPr>
            <w:tcW w:w="4880" w:type="dxa"/>
            <w:gridSpan w:val="2"/>
            <w:tcBorders>
              <w:right w:val="single" w:sz="4" w:space="0" w:color="000000"/>
            </w:tcBorders>
            <w:shd w:val="clear" w:color="auto" w:fill="FFFFCC"/>
          </w:tcPr>
          <w:p w14:paraId="4C6587E9" w14:textId="77777777" w:rsidR="00015D53" w:rsidRDefault="001F749D">
            <w:pPr>
              <w:pStyle w:val="TableParagraph"/>
              <w:spacing w:before="26"/>
              <w:ind w:left="382" w:right="994" w:hanging="220"/>
              <w:rPr>
                <w:b/>
              </w:rPr>
            </w:pPr>
            <w:r>
              <w:rPr>
                <w:b/>
              </w:rPr>
              <w:t>Establishing a Positive and Safe Learning Environment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EA" w14:textId="77777777" w:rsidR="00015D53" w:rsidRDefault="001F749D">
            <w:pPr>
              <w:pStyle w:val="TableParagraph"/>
              <w:spacing w:before="115" w:line="220" w:lineRule="atLeast"/>
              <w:ind w:left="139" w:right="186"/>
              <w:rPr>
                <w:sz w:val="18"/>
              </w:rPr>
            </w:pPr>
            <w:r>
              <w:rPr>
                <w:sz w:val="18"/>
              </w:rPr>
              <w:t>Exemplar y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EB" w14:textId="77777777" w:rsidR="00015D53" w:rsidRDefault="001F749D">
            <w:pPr>
              <w:pStyle w:val="TableParagraph"/>
              <w:spacing w:before="115"/>
              <w:ind w:left="139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7EC" w14:textId="77777777" w:rsidR="00015D53" w:rsidRDefault="001F749D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7ED" w14:textId="77777777" w:rsidR="00015D53" w:rsidRDefault="001F749D">
            <w:pPr>
              <w:pStyle w:val="TableParagraph"/>
              <w:spacing w:before="116"/>
              <w:ind w:left="139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3783" w:type="dxa"/>
            <w:shd w:val="clear" w:color="auto" w:fill="FFFFCC"/>
          </w:tcPr>
          <w:p w14:paraId="4C6587E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F7" w14:textId="77777777">
        <w:trPr>
          <w:trHeight w:val="795"/>
        </w:trPr>
        <w:tc>
          <w:tcPr>
            <w:tcW w:w="753" w:type="dxa"/>
            <w:tcBorders>
              <w:bottom w:val="single" w:sz="4" w:space="0" w:color="000000"/>
              <w:right w:val="nil"/>
            </w:tcBorders>
          </w:tcPr>
          <w:p w14:paraId="4C6587F0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LE.01</w:t>
            </w:r>
          </w:p>
        </w:tc>
        <w:tc>
          <w:tcPr>
            <w:tcW w:w="41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6587F1" w14:textId="77777777" w:rsidR="00015D53" w:rsidRDefault="001F749D">
            <w:pPr>
              <w:pStyle w:val="TableParagraph"/>
              <w:spacing w:before="29"/>
              <w:ind w:left="162" w:right="272"/>
              <w:rPr>
                <w:sz w:val="20"/>
              </w:rPr>
            </w:pPr>
            <w:r>
              <w:rPr>
                <w:sz w:val="20"/>
              </w:rPr>
              <w:t>Candidate establishes and reinforces consistent positively stated behavioral expectations.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F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F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F4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</w:tcPr>
          <w:p w14:paraId="4C6587F5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14:paraId="4C6587F6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7FF" w14:textId="77777777">
        <w:trPr>
          <w:trHeight w:val="790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7F8" w14:textId="77777777" w:rsidR="00015D53" w:rsidRDefault="001F749D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z w:val="19"/>
              </w:rPr>
              <w:t>LE.02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7F9" w14:textId="77777777" w:rsidR="00015D53" w:rsidRDefault="001F749D">
            <w:pPr>
              <w:pStyle w:val="TableParagraph"/>
              <w:spacing w:before="24"/>
              <w:ind w:left="162" w:right="172"/>
              <w:rPr>
                <w:sz w:val="20"/>
              </w:rPr>
            </w:pPr>
            <w:r>
              <w:rPr>
                <w:sz w:val="20"/>
              </w:rPr>
              <w:t>Candidate consistently and proactively monitors the classroom effectively to prevent problems from developing.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FA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FB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7F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7FD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</w:tcBorders>
          </w:tcPr>
          <w:p w14:paraId="4C6587F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07" w14:textId="77777777">
        <w:trPr>
          <w:trHeight w:val="545"/>
        </w:trPr>
        <w:tc>
          <w:tcPr>
            <w:tcW w:w="75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800" w14:textId="77777777" w:rsidR="00015D53" w:rsidRDefault="001F749D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z w:val="19"/>
              </w:rPr>
              <w:t>LE.03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801" w14:textId="77777777" w:rsidR="00015D53" w:rsidRDefault="001F749D">
            <w:pPr>
              <w:pStyle w:val="TableParagraph"/>
              <w:spacing w:before="24"/>
              <w:ind w:left="162" w:right="172"/>
              <w:rPr>
                <w:sz w:val="20"/>
              </w:rPr>
            </w:pPr>
            <w:r>
              <w:rPr>
                <w:sz w:val="20"/>
              </w:rPr>
              <w:t>Candidate manages transitions that are quick and efficient.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0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0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04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805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</w:tcBorders>
          </w:tcPr>
          <w:p w14:paraId="4C658806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0F" w14:textId="77777777">
        <w:trPr>
          <w:trHeight w:val="790"/>
        </w:trPr>
        <w:tc>
          <w:tcPr>
            <w:tcW w:w="753" w:type="dxa"/>
            <w:tcBorders>
              <w:top w:val="single" w:sz="4" w:space="0" w:color="000000"/>
              <w:right w:val="nil"/>
            </w:tcBorders>
          </w:tcPr>
          <w:p w14:paraId="4C658808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LE.04</w:t>
            </w:r>
          </w:p>
        </w:tc>
        <w:tc>
          <w:tcPr>
            <w:tcW w:w="41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658809" w14:textId="77777777" w:rsidR="00015D53" w:rsidRDefault="001F749D">
            <w:pPr>
              <w:pStyle w:val="TableParagraph"/>
              <w:spacing w:before="32" w:line="237" w:lineRule="auto"/>
              <w:ind w:left="162" w:right="152"/>
              <w:rPr>
                <w:sz w:val="20"/>
              </w:rPr>
            </w:pPr>
            <w:r>
              <w:rPr>
                <w:sz w:val="20"/>
              </w:rPr>
              <w:t>Candidate is consistently aware of and attends to learners who need extra support, assistance, or attention.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0A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0B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0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14:paraId="4C65880D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14:paraId="4C65880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16" w14:textId="77777777" w:rsidTr="001F749D">
        <w:trPr>
          <w:trHeight w:val="1179"/>
        </w:trPr>
        <w:tc>
          <w:tcPr>
            <w:tcW w:w="4880" w:type="dxa"/>
            <w:gridSpan w:val="2"/>
            <w:tcBorders>
              <w:right w:val="single" w:sz="4" w:space="0" w:color="000000"/>
            </w:tcBorders>
            <w:shd w:val="clear" w:color="auto" w:fill="FFFFCC"/>
          </w:tcPr>
          <w:p w14:paraId="4C658810" w14:textId="77777777" w:rsidR="00015D53" w:rsidRDefault="001F749D">
            <w:pPr>
              <w:pStyle w:val="TableParagraph"/>
              <w:spacing w:before="32" w:line="237" w:lineRule="auto"/>
              <w:ind w:left="382" w:right="1006" w:hanging="220"/>
              <w:rPr>
                <w:b/>
              </w:rPr>
            </w:pPr>
            <w:r>
              <w:rPr>
                <w:b/>
              </w:rPr>
              <w:t>Promoting Democratic Participation and Community</w:t>
            </w:r>
          </w:p>
        </w:tc>
        <w:tc>
          <w:tcPr>
            <w:tcW w:w="5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11" w14:textId="77777777" w:rsidR="00015D53" w:rsidRDefault="001F749D">
            <w:pPr>
              <w:pStyle w:val="TableParagraph"/>
              <w:spacing w:before="115" w:line="220" w:lineRule="atLeast"/>
              <w:ind w:left="145" w:right="185"/>
              <w:rPr>
                <w:sz w:val="18"/>
              </w:rPr>
            </w:pPr>
            <w:r>
              <w:rPr>
                <w:sz w:val="18"/>
              </w:rPr>
              <w:t>Exemplar y</w:t>
            </w:r>
          </w:p>
        </w:tc>
        <w:tc>
          <w:tcPr>
            <w:tcW w:w="4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12" w14:textId="77777777" w:rsidR="00015D53" w:rsidRDefault="001F749D">
            <w:pPr>
              <w:pStyle w:val="TableParagraph"/>
              <w:spacing w:before="115"/>
              <w:ind w:left="145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4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13" w14:textId="77777777" w:rsidR="00015D53" w:rsidRDefault="001F749D">
            <w:pPr>
              <w:pStyle w:val="TableParagraph"/>
              <w:spacing w:before="116"/>
              <w:ind w:left="145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73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814" w14:textId="77777777" w:rsidR="00015D53" w:rsidRDefault="001F749D">
            <w:pPr>
              <w:pStyle w:val="TableParagraph"/>
              <w:spacing w:before="116"/>
              <w:ind w:left="145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3783" w:type="dxa"/>
            <w:shd w:val="clear" w:color="auto" w:fill="FFFFCC"/>
          </w:tcPr>
          <w:p w14:paraId="4C658815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1D" w14:textId="77777777">
        <w:trPr>
          <w:trHeight w:val="1035"/>
        </w:trPr>
        <w:tc>
          <w:tcPr>
            <w:tcW w:w="48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4C658817" w14:textId="77777777" w:rsidR="00015D53" w:rsidRDefault="001F749D">
            <w:pPr>
              <w:pStyle w:val="TableParagraph"/>
              <w:tabs>
                <w:tab w:val="left" w:pos="907"/>
              </w:tabs>
              <w:spacing w:before="29"/>
              <w:ind w:left="907" w:right="129" w:hanging="795"/>
              <w:rPr>
                <w:sz w:val="20"/>
              </w:rPr>
            </w:pPr>
            <w:r>
              <w:rPr>
                <w:position w:val="1"/>
                <w:sz w:val="19"/>
              </w:rPr>
              <w:t>DPC.01</w:t>
            </w:r>
            <w:r>
              <w:rPr>
                <w:position w:val="1"/>
                <w:sz w:val="19"/>
              </w:rPr>
              <w:tab/>
            </w:r>
            <w:r>
              <w:rPr>
                <w:sz w:val="20"/>
              </w:rPr>
              <w:t>Candidate fosters an environment where learners appear comfortable seeking support from, sharing ideas with, and responding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freely to the teacher and with each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other.</w:t>
            </w:r>
          </w:p>
        </w:tc>
        <w:tc>
          <w:tcPr>
            <w:tcW w:w="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18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19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1A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</w:tcPr>
          <w:p w14:paraId="4C65881B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14:paraId="4C65881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24" w14:textId="77777777">
        <w:trPr>
          <w:trHeight w:val="1035"/>
        </w:trPr>
        <w:tc>
          <w:tcPr>
            <w:tcW w:w="4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1E" w14:textId="77777777" w:rsidR="00015D53" w:rsidRDefault="001F749D">
            <w:pPr>
              <w:pStyle w:val="TableParagraph"/>
              <w:tabs>
                <w:tab w:val="left" w:pos="907"/>
              </w:tabs>
              <w:spacing w:before="24"/>
              <w:ind w:left="907" w:right="152" w:hanging="795"/>
              <w:rPr>
                <w:sz w:val="20"/>
              </w:rPr>
            </w:pPr>
            <w:r>
              <w:rPr>
                <w:sz w:val="19"/>
              </w:rPr>
              <w:t>DPC.02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t>Candidate fosters a learning community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where teacher and learners enjoy warm, supportive relationships, positive communication, and respect with 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another.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1F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2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21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82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  <w:bottom w:val="single" w:sz="4" w:space="0" w:color="000000"/>
            </w:tcBorders>
          </w:tcPr>
          <w:p w14:paraId="4C65882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2C" w14:textId="77777777">
        <w:trPr>
          <w:trHeight w:val="545"/>
        </w:trPr>
        <w:tc>
          <w:tcPr>
            <w:tcW w:w="488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658825" w14:textId="77777777" w:rsidR="00015D53" w:rsidRDefault="001F749D">
            <w:pPr>
              <w:pStyle w:val="TableParagraph"/>
              <w:tabs>
                <w:tab w:val="left" w:pos="907"/>
              </w:tabs>
              <w:spacing w:before="24"/>
              <w:ind w:left="112"/>
              <w:rPr>
                <w:sz w:val="20"/>
              </w:rPr>
            </w:pPr>
            <w:r>
              <w:rPr>
                <w:sz w:val="19"/>
              </w:rPr>
              <w:t>DPC.03</w:t>
            </w:r>
            <w:r>
              <w:rPr>
                <w:sz w:val="19"/>
              </w:rPr>
              <w:tab/>
            </w:r>
            <w:r>
              <w:rPr>
                <w:sz w:val="20"/>
              </w:rPr>
              <w:t>Candidate actively facilitates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learners’</w:t>
            </w:r>
          </w:p>
          <w:p w14:paraId="4C658826" w14:textId="77777777" w:rsidR="00015D53" w:rsidRDefault="001F749D">
            <w:pPr>
              <w:pStyle w:val="TableParagraph"/>
              <w:spacing w:before="1"/>
              <w:ind w:left="907"/>
              <w:rPr>
                <w:sz w:val="20"/>
              </w:rPr>
            </w:pPr>
            <w:r>
              <w:rPr>
                <w:sz w:val="20"/>
              </w:rPr>
              <w:t>engagement in activities and lessons to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27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28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29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14:paraId="4C65882A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top w:val="single" w:sz="4" w:space="0" w:color="000000"/>
            </w:tcBorders>
          </w:tcPr>
          <w:p w14:paraId="4C65882B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65882D" w14:textId="77777777" w:rsidR="00015D53" w:rsidRDefault="00015D53">
      <w:pPr>
        <w:rPr>
          <w:rFonts w:ascii="Times New Roman"/>
          <w:sz w:val="20"/>
        </w:rPr>
        <w:sectPr w:rsidR="00015D53">
          <w:pgSz w:w="12240" w:h="15840"/>
          <w:pgMar w:top="1020" w:right="720" w:bottom="280" w:left="600" w:header="720" w:footer="720" w:gutter="0"/>
          <w:cols w:space="720"/>
        </w:sectPr>
      </w:pPr>
    </w:p>
    <w:p w14:paraId="4C65882E" w14:textId="77777777" w:rsidR="00015D53" w:rsidRDefault="001F749D">
      <w:pPr>
        <w:pStyle w:val="BodyText"/>
        <w:spacing w:before="76" w:after="3"/>
        <w:ind w:left="120" w:right="7539"/>
      </w:pPr>
      <w:r>
        <w:lastRenderedPageBreak/>
        <w:t>Evidence Grid for Final SPED 494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0"/>
        <w:gridCol w:w="575"/>
        <w:gridCol w:w="490"/>
        <w:gridCol w:w="485"/>
        <w:gridCol w:w="473"/>
        <w:gridCol w:w="3783"/>
      </w:tblGrid>
      <w:tr w:rsidR="00015D53" w14:paraId="4C658835" w14:textId="77777777">
        <w:trPr>
          <w:trHeight w:val="545"/>
        </w:trPr>
        <w:tc>
          <w:tcPr>
            <w:tcW w:w="4880" w:type="dxa"/>
            <w:tcBorders>
              <w:left w:val="double" w:sz="1" w:space="0" w:color="000000"/>
              <w:bottom w:val="double" w:sz="1" w:space="0" w:color="000000"/>
            </w:tcBorders>
          </w:tcPr>
          <w:p w14:paraId="4C65882F" w14:textId="77777777" w:rsidR="00015D53" w:rsidRDefault="001F749D">
            <w:pPr>
              <w:pStyle w:val="TableParagraph"/>
              <w:spacing w:before="24"/>
              <w:ind w:left="907" w:right="657"/>
              <w:rPr>
                <w:sz w:val="20"/>
              </w:rPr>
            </w:pPr>
            <w:r>
              <w:rPr>
                <w:sz w:val="20"/>
              </w:rPr>
              <w:t>encourage participation, risk-taking, and expanded involvement.</w:t>
            </w:r>
          </w:p>
        </w:tc>
        <w:tc>
          <w:tcPr>
            <w:tcW w:w="575" w:type="dxa"/>
            <w:tcBorders>
              <w:bottom w:val="double" w:sz="1" w:space="0" w:color="000000"/>
            </w:tcBorders>
          </w:tcPr>
          <w:p w14:paraId="4C65883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0" w:type="dxa"/>
            <w:tcBorders>
              <w:bottom w:val="double" w:sz="1" w:space="0" w:color="000000"/>
            </w:tcBorders>
          </w:tcPr>
          <w:p w14:paraId="4C658831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bottom w:val="double" w:sz="1" w:space="0" w:color="000000"/>
            </w:tcBorders>
          </w:tcPr>
          <w:p w14:paraId="4C65883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  <w:tcBorders>
              <w:bottom w:val="double" w:sz="1" w:space="0" w:color="000000"/>
              <w:right w:val="double" w:sz="1" w:space="0" w:color="000000"/>
            </w:tcBorders>
          </w:tcPr>
          <w:p w14:paraId="4C65883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658834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658836" w14:textId="77777777" w:rsidR="00015D53" w:rsidRDefault="00015D53">
      <w:pPr>
        <w:pStyle w:val="BodyText"/>
        <w:rPr>
          <w:sz w:val="20"/>
        </w:rPr>
      </w:pPr>
    </w:p>
    <w:p w14:paraId="4C658837" w14:textId="77777777" w:rsidR="00015D53" w:rsidRDefault="00015D53">
      <w:pPr>
        <w:pStyle w:val="BodyText"/>
        <w:spacing w:before="8"/>
        <w:rPr>
          <w:sz w:val="28"/>
        </w:rPr>
      </w:pPr>
    </w:p>
    <w:tbl>
      <w:tblPr>
        <w:tblW w:w="0" w:type="auto"/>
        <w:tblInd w:w="12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172"/>
        <w:gridCol w:w="595"/>
        <w:gridCol w:w="505"/>
        <w:gridCol w:w="510"/>
        <w:gridCol w:w="4195"/>
      </w:tblGrid>
      <w:tr w:rsidR="00015D53" w14:paraId="4C65883D" w14:textId="77777777">
        <w:trPr>
          <w:trHeight w:val="1475"/>
        </w:trPr>
        <w:tc>
          <w:tcPr>
            <w:tcW w:w="4880" w:type="dxa"/>
            <w:gridSpan w:val="2"/>
            <w:tcBorders>
              <w:right w:val="single" w:sz="4" w:space="0" w:color="000000"/>
            </w:tcBorders>
            <w:shd w:val="clear" w:color="auto" w:fill="FFFFCC"/>
          </w:tcPr>
          <w:p w14:paraId="4C658838" w14:textId="77777777" w:rsidR="00015D53" w:rsidRDefault="001F749D">
            <w:pPr>
              <w:pStyle w:val="TableParagraph"/>
              <w:spacing w:before="32" w:line="237" w:lineRule="auto"/>
              <w:ind w:left="382" w:right="367" w:hanging="270"/>
              <w:rPr>
                <w:b/>
              </w:rPr>
            </w:pPr>
            <w:r>
              <w:rPr>
                <w:b/>
              </w:rPr>
              <w:t>Collaborating and Communicating with Families and Colleagues</w:t>
            </w:r>
          </w:p>
        </w:tc>
        <w:tc>
          <w:tcPr>
            <w:tcW w:w="5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39" w14:textId="77777777" w:rsidR="00015D53" w:rsidRDefault="001F749D">
            <w:pPr>
              <w:pStyle w:val="TableParagraph"/>
              <w:spacing w:before="115"/>
              <w:ind w:left="145"/>
              <w:rPr>
                <w:sz w:val="18"/>
              </w:rPr>
            </w:pPr>
            <w:r>
              <w:rPr>
                <w:sz w:val="18"/>
              </w:rPr>
              <w:t>Exemplary</w:t>
            </w:r>
          </w:p>
        </w:tc>
        <w:tc>
          <w:tcPr>
            <w:tcW w:w="5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3A" w14:textId="77777777" w:rsidR="00015D53" w:rsidRDefault="001F749D">
            <w:pPr>
              <w:pStyle w:val="TableParagraph"/>
              <w:spacing w:before="115"/>
              <w:ind w:left="144"/>
              <w:rPr>
                <w:sz w:val="18"/>
              </w:rPr>
            </w:pPr>
            <w:r>
              <w:rPr>
                <w:sz w:val="18"/>
              </w:rPr>
              <w:t>Proficient</w:t>
            </w:r>
          </w:p>
        </w:tc>
        <w:tc>
          <w:tcPr>
            <w:tcW w:w="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3B" w14:textId="77777777" w:rsidR="00015D53" w:rsidRDefault="001F749D">
            <w:pPr>
              <w:pStyle w:val="TableParagraph"/>
              <w:spacing w:before="116"/>
              <w:ind w:left="144"/>
              <w:rPr>
                <w:sz w:val="18"/>
              </w:rPr>
            </w:pPr>
            <w:r>
              <w:rPr>
                <w:sz w:val="18"/>
              </w:rPr>
              <w:t>Basic</w:t>
            </w:r>
          </w:p>
        </w:tc>
        <w:tc>
          <w:tcPr>
            <w:tcW w:w="4195" w:type="dxa"/>
            <w:tcBorders>
              <w:left w:val="single" w:sz="4" w:space="0" w:color="000000"/>
            </w:tcBorders>
            <w:shd w:val="clear" w:color="auto" w:fill="FFFFCC"/>
            <w:textDirection w:val="btLr"/>
          </w:tcPr>
          <w:p w14:paraId="4C65883C" w14:textId="77777777" w:rsidR="00015D53" w:rsidRDefault="001F749D">
            <w:pPr>
              <w:pStyle w:val="TableParagraph"/>
              <w:spacing w:before="116"/>
              <w:ind w:left="144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</w:tr>
      <w:tr w:rsidR="00015D53" w14:paraId="4C658844" w14:textId="77777777">
        <w:trPr>
          <w:trHeight w:val="790"/>
        </w:trPr>
        <w:tc>
          <w:tcPr>
            <w:tcW w:w="708" w:type="dxa"/>
            <w:tcBorders>
              <w:bottom w:val="single" w:sz="4" w:space="0" w:color="000000"/>
              <w:right w:val="nil"/>
            </w:tcBorders>
          </w:tcPr>
          <w:p w14:paraId="4C65883E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CC.01</w:t>
            </w:r>
          </w:p>
        </w:tc>
        <w:tc>
          <w:tcPr>
            <w:tcW w:w="417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C65883F" w14:textId="77777777" w:rsidR="00015D53" w:rsidRDefault="001F749D">
            <w:pPr>
              <w:pStyle w:val="TableParagraph"/>
              <w:spacing w:before="31" w:line="237" w:lineRule="auto"/>
              <w:ind w:left="237" w:right="130"/>
              <w:rPr>
                <w:sz w:val="20"/>
              </w:rPr>
            </w:pPr>
            <w:r>
              <w:rPr>
                <w:sz w:val="20"/>
              </w:rPr>
              <w:t>Collaborates and communicates with other professionals to advocate on behalf of learners.</w:t>
            </w:r>
          </w:p>
        </w:tc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4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41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4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</w:tcBorders>
          </w:tcPr>
          <w:p w14:paraId="4C65884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4B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845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CC.02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846" w14:textId="77777777" w:rsidR="00015D53" w:rsidRDefault="001F749D">
            <w:pPr>
              <w:pStyle w:val="TableParagraph"/>
              <w:spacing w:before="29"/>
              <w:ind w:left="237" w:right="130"/>
              <w:rPr>
                <w:sz w:val="20"/>
              </w:rPr>
            </w:pPr>
            <w:r>
              <w:rPr>
                <w:sz w:val="20"/>
              </w:rPr>
              <w:t>Collaborates and communicates with other professionals to improve practice.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47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48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49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84A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52" w14:textId="77777777">
        <w:trPr>
          <w:trHeight w:val="490"/>
        </w:trPr>
        <w:tc>
          <w:tcPr>
            <w:tcW w:w="708" w:type="dxa"/>
            <w:tcBorders>
              <w:top w:val="single" w:sz="4" w:space="0" w:color="000000"/>
              <w:bottom w:val="double" w:sz="1" w:space="0" w:color="000000"/>
              <w:right w:val="nil"/>
            </w:tcBorders>
          </w:tcPr>
          <w:p w14:paraId="4C65884C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CC.03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bottom w:val="double" w:sz="1" w:space="0" w:color="000000"/>
              <w:right w:val="single" w:sz="4" w:space="0" w:color="000000"/>
            </w:tcBorders>
          </w:tcPr>
          <w:p w14:paraId="4C65884D" w14:textId="77777777" w:rsidR="00015D53" w:rsidRDefault="001F749D">
            <w:pPr>
              <w:pStyle w:val="TableParagraph"/>
              <w:spacing w:before="29"/>
              <w:ind w:left="237"/>
              <w:rPr>
                <w:sz w:val="20"/>
              </w:rPr>
            </w:pPr>
            <w:r>
              <w:rPr>
                <w:sz w:val="20"/>
              </w:rPr>
              <w:t>Collaborates with parents or guardians.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65884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14:paraId="4C65884F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5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58851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57" w14:textId="77777777">
        <w:trPr>
          <w:trHeight w:val="1485"/>
        </w:trPr>
        <w:tc>
          <w:tcPr>
            <w:tcW w:w="4880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58853" w14:textId="77777777" w:rsidR="00015D53" w:rsidRDefault="001F749D">
            <w:pPr>
              <w:pStyle w:val="TableParagraph"/>
              <w:spacing w:before="35"/>
              <w:ind w:left="382" w:right="940" w:hanging="270"/>
              <w:rPr>
                <w:b/>
              </w:rPr>
            </w:pPr>
            <w:r>
              <w:rPr>
                <w:b/>
              </w:rPr>
              <w:t>Teaching as a Profession and Professional Contributions</w:t>
            </w:r>
          </w:p>
        </w:tc>
        <w:tc>
          <w:tcPr>
            <w:tcW w:w="5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54" w14:textId="77777777" w:rsidR="00015D53" w:rsidRDefault="001F749D">
            <w:pPr>
              <w:pStyle w:val="TableParagraph"/>
              <w:spacing w:before="115"/>
              <w:ind w:left="144"/>
              <w:rPr>
                <w:sz w:val="18"/>
              </w:rPr>
            </w:pPr>
            <w:r>
              <w:rPr>
                <w:sz w:val="18"/>
              </w:rPr>
              <w:t>Met</w:t>
            </w:r>
          </w:p>
        </w:tc>
        <w:tc>
          <w:tcPr>
            <w:tcW w:w="50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extDirection w:val="btLr"/>
          </w:tcPr>
          <w:p w14:paraId="4C658855" w14:textId="77777777" w:rsidR="00015D53" w:rsidRDefault="001F749D">
            <w:pPr>
              <w:pStyle w:val="TableParagraph"/>
              <w:spacing w:before="115"/>
              <w:ind w:left="144"/>
              <w:rPr>
                <w:sz w:val="18"/>
              </w:rPr>
            </w:pPr>
            <w:r>
              <w:rPr>
                <w:sz w:val="18"/>
              </w:rPr>
              <w:t>Not Met</w:t>
            </w: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658856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5D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858" w14:textId="77777777" w:rsidR="00015D53" w:rsidRDefault="001F749D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z w:val="19"/>
              </w:rPr>
              <w:t>TP.01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859" w14:textId="77777777" w:rsidR="00015D53" w:rsidRDefault="001F749D">
            <w:pPr>
              <w:pStyle w:val="TableParagraph"/>
              <w:spacing w:before="24"/>
              <w:ind w:left="152" w:right="130"/>
              <w:rPr>
                <w:sz w:val="20"/>
              </w:rPr>
            </w:pPr>
            <w:r>
              <w:rPr>
                <w:sz w:val="20"/>
              </w:rPr>
              <w:t>Candidate meets expectations of scheduled commitments.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5A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5B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5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63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85E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TP.02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85F" w14:textId="77777777" w:rsidR="00015D53" w:rsidRDefault="001F749D">
            <w:pPr>
              <w:pStyle w:val="TableParagraph"/>
              <w:spacing w:before="33" w:line="235" w:lineRule="auto"/>
              <w:ind w:left="152"/>
              <w:rPr>
                <w:sz w:val="20"/>
              </w:rPr>
            </w:pPr>
            <w:r>
              <w:rPr>
                <w:sz w:val="20"/>
              </w:rPr>
              <w:t>Candidate demonstrates professional responsibility, conduct, productivity, and effort.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0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1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69" w14:textId="77777777">
        <w:trPr>
          <w:trHeight w:val="54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864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TP.03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865" w14:textId="77777777" w:rsidR="00015D53" w:rsidRDefault="001F749D">
            <w:pPr>
              <w:pStyle w:val="TableParagraph"/>
              <w:spacing w:before="29"/>
              <w:ind w:left="152" w:right="130"/>
              <w:rPr>
                <w:sz w:val="20"/>
              </w:rPr>
            </w:pPr>
            <w:r>
              <w:rPr>
                <w:sz w:val="20"/>
              </w:rPr>
              <w:t>Candidate adheres to established standards for dress and grooming.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6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7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8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6F" w14:textId="77777777">
        <w:trPr>
          <w:trHeight w:val="79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C65886A" w14:textId="77777777" w:rsidR="00015D53" w:rsidRDefault="001F749D">
            <w:pPr>
              <w:pStyle w:val="TableParagraph"/>
              <w:spacing w:before="29"/>
              <w:ind w:left="112"/>
              <w:rPr>
                <w:sz w:val="19"/>
              </w:rPr>
            </w:pPr>
            <w:r>
              <w:rPr>
                <w:sz w:val="19"/>
              </w:rPr>
              <w:t>TP.04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5886B" w14:textId="77777777" w:rsidR="00015D53" w:rsidRDefault="001F749D">
            <w:pPr>
              <w:pStyle w:val="TableParagraph"/>
              <w:spacing w:before="29"/>
              <w:ind w:left="152" w:right="151"/>
              <w:rPr>
                <w:sz w:val="20"/>
              </w:rPr>
            </w:pPr>
            <w:r>
              <w:rPr>
                <w:sz w:val="20"/>
              </w:rPr>
              <w:t>Candidate communicates effectively, appropriately and professionally in all forms and to all audiences.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C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D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6E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15D53" w14:paraId="4C658875" w14:textId="77777777">
        <w:trPr>
          <w:trHeight w:val="790"/>
        </w:trPr>
        <w:tc>
          <w:tcPr>
            <w:tcW w:w="708" w:type="dxa"/>
            <w:tcBorders>
              <w:top w:val="single" w:sz="4" w:space="0" w:color="000000"/>
              <w:right w:val="nil"/>
            </w:tcBorders>
          </w:tcPr>
          <w:p w14:paraId="4C658870" w14:textId="77777777" w:rsidR="00015D53" w:rsidRDefault="001F749D">
            <w:pPr>
              <w:pStyle w:val="TableParagraph"/>
              <w:spacing w:before="24"/>
              <w:ind w:left="112"/>
              <w:rPr>
                <w:sz w:val="19"/>
              </w:rPr>
            </w:pPr>
            <w:r>
              <w:rPr>
                <w:sz w:val="19"/>
              </w:rPr>
              <w:t>TP.05</w:t>
            </w:r>
          </w:p>
        </w:tc>
        <w:tc>
          <w:tcPr>
            <w:tcW w:w="4172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658871" w14:textId="77777777" w:rsidR="00015D53" w:rsidRDefault="001F749D">
            <w:pPr>
              <w:pStyle w:val="TableParagraph"/>
              <w:spacing w:before="25"/>
              <w:ind w:left="152" w:right="130"/>
              <w:rPr>
                <w:sz w:val="20"/>
              </w:rPr>
            </w:pPr>
            <w:r>
              <w:rPr>
                <w:sz w:val="20"/>
              </w:rPr>
              <w:t>Candidate understands and adheres to all professional, legal, and ethical responsibilities and policies.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72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658873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8874" w14:textId="77777777" w:rsidR="00015D53" w:rsidRDefault="00015D5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658876" w14:textId="77777777" w:rsidR="00015D53" w:rsidRDefault="00015D53">
      <w:pPr>
        <w:pStyle w:val="BodyText"/>
        <w:spacing w:before="2"/>
      </w:pPr>
    </w:p>
    <w:p w14:paraId="4C658877" w14:textId="77777777" w:rsidR="00015D53" w:rsidRDefault="001F749D">
      <w:pPr>
        <w:pStyle w:val="BodyText"/>
        <w:ind w:left="120" w:right="8532"/>
        <w:rPr>
          <w:rFonts w:ascii="Times New Roman"/>
        </w:rPr>
      </w:pPr>
      <w:r>
        <w:rPr>
          <w:rFonts w:ascii="Times New Roman"/>
        </w:rPr>
        <w:t>Context for Learning:</w:t>
      </w:r>
    </w:p>
    <w:p w14:paraId="4C658878" w14:textId="77777777" w:rsidR="00015D53" w:rsidRDefault="00015D53">
      <w:pPr>
        <w:pStyle w:val="BodyText"/>
        <w:spacing w:before="10"/>
        <w:rPr>
          <w:rFonts w:ascii="Times New Roman"/>
          <w:sz w:val="23"/>
        </w:rPr>
      </w:pPr>
    </w:p>
    <w:p w14:paraId="4C658879" w14:textId="77777777" w:rsidR="00015D53" w:rsidRDefault="001F749D">
      <w:pPr>
        <w:pStyle w:val="BodyText"/>
        <w:spacing w:before="1"/>
        <w:ind w:left="120" w:right="8532"/>
        <w:rPr>
          <w:rFonts w:ascii="Times New Roman"/>
        </w:rPr>
      </w:pPr>
      <w:r>
        <w:rPr>
          <w:rFonts w:ascii="Times New Roman"/>
        </w:rPr>
        <w:t>Remote Learning:</w:t>
      </w:r>
    </w:p>
    <w:sectPr w:rsidR="00015D53">
      <w:pgSz w:w="12240" w:h="15840"/>
      <w:pgMar w:top="92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D53"/>
    <w:rsid w:val="00015D53"/>
    <w:rsid w:val="001F749D"/>
    <w:rsid w:val="00234610"/>
    <w:rsid w:val="0092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873D"/>
  <w15:docId w15:val="{28B36054-FBBD-449E-866D-88C4D592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A946D81AF08468B678AB6BC47FFE0" ma:contentTypeVersion="14" ma:contentTypeDescription="Create a new document." ma:contentTypeScope="" ma:versionID="6bcd9ad6a230faad47a78a99474dbd84">
  <xsd:schema xmlns:xsd="http://www.w3.org/2001/XMLSchema" xmlns:xs="http://www.w3.org/2001/XMLSchema" xmlns:p="http://schemas.microsoft.com/office/2006/metadata/properties" xmlns:ns1="http://schemas.microsoft.com/sharepoint/v3" xmlns:ns2="9a7dbf85-5264-4010-a92a-2910a9684711" xmlns:ns3="ba929211-f676-4c8d-a53b-a97d6bc678ae" targetNamespace="http://schemas.microsoft.com/office/2006/metadata/properties" ma:root="true" ma:fieldsID="a23baaf5260b260ac0d9bd331988f893" ns1:_="" ns2:_="" ns3:_="">
    <xsd:import namespace="http://schemas.microsoft.com/sharepoint/v3"/>
    <xsd:import namespace="9a7dbf85-5264-4010-a92a-2910a9684711"/>
    <xsd:import namespace="ba929211-f676-4c8d-a53b-a97d6bc6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bf85-5264-4010-a92a-2910a968471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9211-f676-4c8d-a53b-a97d6bc67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7dbf85-5264-4010-a92a-2910a9684711">MR3QFJVZN2SF-127882721-32428</_dlc_DocId>
    <_dlc_DocIdUrl xmlns="9a7dbf85-5264-4010-a92a-2910a9684711">
      <Url>https://wwu2.sharepoint.com/sites/WCE/SSTE/_layouts/15/DocIdRedir.aspx?ID=MR3QFJVZN2SF-127882721-32428</Url>
      <Description>MR3QFJVZN2SF-127882721-32428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FAC65-D0B4-49B7-9068-18F2B8AADF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B1E007-9C07-4D87-8174-C721DA703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7dbf85-5264-4010-a92a-2910a9684711"/>
    <ds:schemaRef ds:uri="ba929211-f676-4c8d-a53b-a97d6bc678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829D7-03B3-4296-8444-9E73BD652263}">
  <ds:schemaRefs>
    <ds:schemaRef ds:uri="http://schemas.microsoft.com/office/2006/metadata/properties"/>
    <ds:schemaRef ds:uri="http://schemas.microsoft.com/office/infopath/2007/PartnerControls"/>
    <ds:schemaRef ds:uri="9a7dbf85-5264-4010-a92a-2910a968471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884D7E-9791-43A4-8577-0463CD06E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652</Words>
  <Characters>3721</Characters>
  <Application>Microsoft Office Word</Application>
  <DocSecurity>0</DocSecurity>
  <Lines>31</Lines>
  <Paragraphs>8</Paragraphs>
  <ScaleCrop>false</ScaleCrop>
  <Company>Western Washington University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Dorothy Watson</cp:lastModifiedBy>
  <cp:revision>4</cp:revision>
  <dcterms:created xsi:type="dcterms:W3CDTF">2020-11-18T17:12:00Z</dcterms:created>
  <dcterms:modified xsi:type="dcterms:W3CDTF">2020-11-18T17:17:00Z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2020-11-18T00:00:00Z</vt:filetime>
  </property>
  <property fmtid="{D5CDD505-2E9C-101B-9397-08002B2CF9AE}" pid="4" name="ContentTypeId">
    <vt:lpwstr>0x010100AB8A946D81AF08468B678AB6BC47FFE0</vt:lpwstr>
  </property>
  <property fmtid="{D5CDD505-2E9C-101B-9397-08002B2CF9AE}" pid="5" name="_dlc_DocIdItemGuid">
    <vt:lpwstr>28677364-1d37-433a-8812-7e919696b80f</vt:lpwstr>
  </property>
</Properties>
</file>