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DD84" w14:textId="10543181" w:rsidR="002B524D" w:rsidRPr="000E5A7F" w:rsidRDefault="002B524D" w:rsidP="00AE55D7">
      <w:pPr>
        <w:pStyle w:val="EnvelopeReturn"/>
        <w:jc w:val="center"/>
        <w:rPr>
          <w:rFonts w:ascii="Garamond" w:hAnsi="Garamond"/>
          <w:i/>
          <w:iCs/>
        </w:rPr>
      </w:pPr>
      <w:r w:rsidRPr="000E5A7F">
        <w:rPr>
          <w:rFonts w:ascii="Garamond" w:hAnsi="Garamond"/>
          <w:i/>
          <w:iCs/>
          <w:sz w:val="16"/>
          <w:szCs w:val="16"/>
        </w:rPr>
        <w:t>.</w:t>
      </w:r>
    </w:p>
    <w:p w14:paraId="670DCB2C" w14:textId="77777777" w:rsidR="002B524D" w:rsidRPr="000E5A7F" w:rsidRDefault="002B524D" w:rsidP="002B524D">
      <w:pPr>
        <w:pStyle w:val="EnvelopeReturn"/>
        <w:jc w:val="right"/>
        <w:rPr>
          <w:rFonts w:ascii="Garamond" w:hAnsi="Garamond"/>
          <w:i/>
          <w:iCs/>
          <w:sz w:val="36"/>
        </w:rPr>
      </w:pPr>
    </w:p>
    <w:p w14:paraId="663624E3" w14:textId="77777777" w:rsidR="002B524D" w:rsidRPr="000E5A7F" w:rsidRDefault="002B524D" w:rsidP="002B524D">
      <w:pPr>
        <w:pStyle w:val="EnvelopeReturn"/>
        <w:rPr>
          <w:rFonts w:ascii="Garamond" w:hAnsi="Garamond" w:cs="Tahoma"/>
          <w:b/>
          <w:bCs/>
          <w:sz w:val="22"/>
        </w:rPr>
      </w:pPr>
    </w:p>
    <w:p w14:paraId="46320782" w14:textId="77777777" w:rsidR="002B524D" w:rsidRPr="000E5A7F" w:rsidRDefault="002B524D" w:rsidP="002B524D">
      <w:pPr>
        <w:pStyle w:val="EnvelopeReturn"/>
        <w:rPr>
          <w:rFonts w:ascii="Garamond" w:hAnsi="Garamond" w:cs="Tahoma"/>
          <w:b/>
          <w:bCs/>
          <w:sz w:val="18"/>
        </w:rPr>
      </w:pPr>
    </w:p>
    <w:p w14:paraId="0856E76A" w14:textId="77777777" w:rsidR="002B524D" w:rsidRPr="000E5A7F" w:rsidRDefault="002B524D" w:rsidP="002B524D">
      <w:pPr>
        <w:pStyle w:val="EnvelopeReturn"/>
        <w:pBdr>
          <w:top w:val="single" w:sz="4" w:space="1" w:color="auto"/>
          <w:left w:val="single" w:sz="4" w:space="4" w:color="auto"/>
          <w:bottom w:val="single" w:sz="4" w:space="1" w:color="auto"/>
          <w:right w:val="single" w:sz="4" w:space="4" w:color="auto"/>
        </w:pBdr>
        <w:shd w:val="clear" w:color="auto" w:fill="000000"/>
        <w:spacing w:before="60"/>
        <w:jc w:val="center"/>
        <w:rPr>
          <w:rFonts w:ascii="Garamond" w:hAnsi="Garamond"/>
          <w:color w:val="FFFFFF"/>
          <w:sz w:val="24"/>
          <w:szCs w:val="24"/>
        </w:rPr>
      </w:pPr>
      <w:r w:rsidRPr="000E5A7F">
        <w:rPr>
          <w:rFonts w:ascii="Garamond" w:hAnsi="Garamond"/>
          <w:color w:val="FFFFFF"/>
          <w:sz w:val="24"/>
          <w:szCs w:val="24"/>
        </w:rPr>
        <w:t>INTERNSHIP PLAN COVER SHEET</w:t>
      </w:r>
    </w:p>
    <w:p w14:paraId="08F8712D" w14:textId="3914A376" w:rsidR="002B524D" w:rsidRPr="000E5A7F" w:rsidRDefault="11CD079B" w:rsidP="128E738C">
      <w:pPr>
        <w:pStyle w:val="EnvelopeReturn"/>
        <w:pBdr>
          <w:top w:val="single" w:sz="4" w:space="1" w:color="auto"/>
          <w:left w:val="single" w:sz="4" w:space="4" w:color="auto"/>
          <w:bottom w:val="single" w:sz="4" w:space="1" w:color="auto"/>
          <w:right w:val="single" w:sz="4" w:space="4" w:color="auto"/>
        </w:pBdr>
        <w:shd w:val="clear" w:color="auto" w:fill="000000" w:themeFill="text1"/>
        <w:spacing w:before="60"/>
        <w:jc w:val="center"/>
        <w:rPr>
          <w:rFonts w:ascii="Garamond" w:hAnsi="Garamond"/>
          <w:color w:val="FFFFFF" w:themeColor="background1"/>
          <w:sz w:val="24"/>
          <w:szCs w:val="24"/>
        </w:rPr>
      </w:pPr>
      <w:r w:rsidRPr="000E5A7F">
        <w:rPr>
          <w:rFonts w:ascii="Garamond" w:hAnsi="Garamond"/>
          <w:color w:val="FFFFFF" w:themeColor="background1"/>
          <w:sz w:val="24"/>
          <w:szCs w:val="24"/>
        </w:rPr>
        <w:t>NELP Standards</w:t>
      </w:r>
    </w:p>
    <w:p w14:paraId="3E1A9082"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1C2697CE"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0F9A85BE"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rPr>
          <w:rFonts w:ascii="Garamond" w:hAnsi="Garamond"/>
          <w:b/>
          <w:bCs/>
          <w:sz w:val="20"/>
          <w:szCs w:val="20"/>
        </w:rPr>
      </w:pPr>
    </w:p>
    <w:p w14:paraId="36097D93"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2523490B"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55B60043"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4234FF4E"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tbl>
      <w:tblPr>
        <w:tblW w:w="9630" w:type="dxa"/>
        <w:tblLook w:val="0000" w:firstRow="0" w:lastRow="0" w:firstColumn="0" w:lastColumn="0" w:noHBand="0" w:noVBand="0"/>
      </w:tblPr>
      <w:tblGrid>
        <w:gridCol w:w="987"/>
        <w:gridCol w:w="1011"/>
        <w:gridCol w:w="90"/>
        <w:gridCol w:w="339"/>
        <w:gridCol w:w="3255"/>
        <w:gridCol w:w="818"/>
        <w:gridCol w:w="262"/>
        <w:gridCol w:w="612"/>
        <w:gridCol w:w="2256"/>
      </w:tblGrid>
      <w:tr w:rsidR="002B524D" w:rsidRPr="000E5A7F" w14:paraId="25C95777" w14:textId="77777777" w:rsidTr="00E23016">
        <w:trPr>
          <w:trHeight w:val="711"/>
        </w:trPr>
        <w:tc>
          <w:tcPr>
            <w:tcW w:w="1998" w:type="dxa"/>
            <w:gridSpan w:val="2"/>
            <w:vAlign w:val="bottom"/>
          </w:tcPr>
          <w:p w14:paraId="06331B92"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Intern’s Name:</w:t>
            </w:r>
          </w:p>
        </w:tc>
        <w:tc>
          <w:tcPr>
            <w:tcW w:w="4502" w:type="dxa"/>
            <w:gridSpan w:val="4"/>
            <w:tcBorders>
              <w:bottom w:val="single" w:sz="4" w:space="0" w:color="auto"/>
            </w:tcBorders>
            <w:vAlign w:val="bottom"/>
          </w:tcPr>
          <w:p w14:paraId="71B56769"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2"/>
                  <w:enabled/>
                  <w:calcOnExit w:val="0"/>
                  <w:textInput/>
                </w:ffData>
              </w:fldChar>
            </w:r>
            <w:bookmarkStart w:id="0" w:name="Text42"/>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bookmarkEnd w:id="0"/>
          </w:p>
        </w:tc>
        <w:tc>
          <w:tcPr>
            <w:tcW w:w="874" w:type="dxa"/>
            <w:gridSpan w:val="2"/>
            <w:vAlign w:val="bottom"/>
          </w:tcPr>
          <w:p w14:paraId="574D09E6"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Date:</w:t>
            </w:r>
          </w:p>
        </w:tc>
        <w:tc>
          <w:tcPr>
            <w:tcW w:w="2256" w:type="dxa"/>
            <w:tcBorders>
              <w:left w:val="nil"/>
              <w:bottom w:val="single" w:sz="4" w:space="0" w:color="auto"/>
            </w:tcBorders>
            <w:vAlign w:val="bottom"/>
          </w:tcPr>
          <w:p w14:paraId="4181A5FB"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1"/>
                  <w:enabled/>
                  <w:calcOnExit w:val="0"/>
                  <w:textInput/>
                </w:ffData>
              </w:fldChar>
            </w:r>
            <w:bookmarkStart w:id="1" w:name="Text41"/>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bookmarkEnd w:id="1"/>
          </w:p>
        </w:tc>
      </w:tr>
      <w:tr w:rsidR="002B524D" w:rsidRPr="000E5A7F" w14:paraId="7B01E83C" w14:textId="77777777" w:rsidTr="00E23016">
        <w:trPr>
          <w:trHeight w:val="296"/>
        </w:trPr>
        <w:tc>
          <w:tcPr>
            <w:tcW w:w="1998" w:type="dxa"/>
            <w:gridSpan w:val="2"/>
            <w:vAlign w:val="bottom"/>
          </w:tcPr>
          <w:p w14:paraId="382D3C6F"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4502" w:type="dxa"/>
            <w:gridSpan w:val="4"/>
            <w:tcBorders>
              <w:top w:val="single" w:sz="4" w:space="0" w:color="auto"/>
            </w:tcBorders>
          </w:tcPr>
          <w:p w14:paraId="3A743DC0"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w:t>
            </w:r>
            <w:proofErr w:type="gramStart"/>
            <w:r w:rsidRPr="000E5A7F">
              <w:rPr>
                <w:rFonts w:ascii="Garamond" w:hAnsi="Garamond"/>
                <w:sz w:val="20"/>
                <w:szCs w:val="20"/>
              </w:rPr>
              <w:t>please</w:t>
            </w:r>
            <w:proofErr w:type="gramEnd"/>
            <w:r w:rsidRPr="000E5A7F">
              <w:rPr>
                <w:rFonts w:ascii="Garamond" w:hAnsi="Garamond"/>
                <w:sz w:val="20"/>
                <w:szCs w:val="20"/>
              </w:rPr>
              <w:t xml:space="preserve"> print legibly)</w:t>
            </w:r>
          </w:p>
        </w:tc>
        <w:tc>
          <w:tcPr>
            <w:tcW w:w="874" w:type="dxa"/>
            <w:gridSpan w:val="2"/>
            <w:vAlign w:val="bottom"/>
          </w:tcPr>
          <w:p w14:paraId="1871B6E9"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2256" w:type="dxa"/>
            <w:tcBorders>
              <w:top w:val="single" w:sz="4" w:space="0" w:color="auto"/>
            </w:tcBorders>
            <w:vAlign w:val="bottom"/>
          </w:tcPr>
          <w:p w14:paraId="5D82B90C"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E23016" w:rsidRPr="000E5A7F" w14:paraId="4038D104" w14:textId="77777777" w:rsidTr="00E23016">
        <w:trPr>
          <w:trHeight w:val="296"/>
        </w:trPr>
        <w:tc>
          <w:tcPr>
            <w:tcW w:w="1998" w:type="dxa"/>
            <w:gridSpan w:val="2"/>
            <w:vAlign w:val="bottom"/>
          </w:tcPr>
          <w:p w14:paraId="13372EB3" w14:textId="77777777" w:rsidR="00E23016" w:rsidRPr="000E5A7F" w:rsidRDefault="00E23016"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Intern’s W#</w:t>
            </w:r>
          </w:p>
        </w:tc>
        <w:tc>
          <w:tcPr>
            <w:tcW w:w="4502" w:type="dxa"/>
            <w:gridSpan w:val="4"/>
            <w:tcBorders>
              <w:bottom w:val="single" w:sz="4" w:space="0" w:color="auto"/>
            </w:tcBorders>
            <w:vAlign w:val="bottom"/>
          </w:tcPr>
          <w:p w14:paraId="470747E4" w14:textId="77777777" w:rsidR="00E23016" w:rsidRPr="000E5A7F" w:rsidRDefault="00E23016" w:rsidP="00E2301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2"/>
                  <w:enabled/>
                  <w:calcOnExit w:val="0"/>
                  <w:textInput/>
                </w:ffData>
              </w:fldChar>
            </w:r>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p>
        </w:tc>
        <w:tc>
          <w:tcPr>
            <w:tcW w:w="874" w:type="dxa"/>
            <w:gridSpan w:val="2"/>
            <w:vAlign w:val="bottom"/>
          </w:tcPr>
          <w:p w14:paraId="7D5DDEE0" w14:textId="77777777" w:rsidR="00E23016" w:rsidRPr="000E5A7F" w:rsidRDefault="00E23016"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2256" w:type="dxa"/>
            <w:tcBorders>
              <w:top w:val="single" w:sz="4" w:space="0" w:color="auto"/>
            </w:tcBorders>
            <w:vAlign w:val="bottom"/>
          </w:tcPr>
          <w:p w14:paraId="153C2A8B" w14:textId="77777777" w:rsidR="00E23016" w:rsidRPr="000E5A7F" w:rsidRDefault="00E23016"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2B524D" w:rsidRPr="000E5A7F" w14:paraId="4F542886" w14:textId="77777777" w:rsidTr="00E23016">
        <w:trPr>
          <w:trHeight w:val="711"/>
        </w:trPr>
        <w:tc>
          <w:tcPr>
            <w:tcW w:w="1998" w:type="dxa"/>
            <w:gridSpan w:val="2"/>
            <w:vAlign w:val="bottom"/>
          </w:tcPr>
          <w:p w14:paraId="5EB75AF8"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Intern Signature:</w:t>
            </w:r>
          </w:p>
        </w:tc>
        <w:tc>
          <w:tcPr>
            <w:tcW w:w="7632" w:type="dxa"/>
            <w:gridSpan w:val="7"/>
            <w:tcBorders>
              <w:bottom w:val="single" w:sz="4" w:space="0" w:color="auto"/>
            </w:tcBorders>
            <w:vAlign w:val="bottom"/>
          </w:tcPr>
          <w:p w14:paraId="3B29D81A"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2B524D" w:rsidRPr="000E5A7F" w14:paraId="0CD94305" w14:textId="77777777" w:rsidTr="00E23016">
        <w:trPr>
          <w:trHeight w:val="1169"/>
        </w:trPr>
        <w:tc>
          <w:tcPr>
            <w:tcW w:w="1998" w:type="dxa"/>
            <w:gridSpan w:val="2"/>
            <w:vAlign w:val="bottom"/>
          </w:tcPr>
          <w:p w14:paraId="6AA376AB"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Principal’s Name:</w:t>
            </w:r>
          </w:p>
        </w:tc>
        <w:tc>
          <w:tcPr>
            <w:tcW w:w="4502" w:type="dxa"/>
            <w:gridSpan w:val="4"/>
            <w:tcBorders>
              <w:bottom w:val="single" w:sz="4" w:space="0" w:color="auto"/>
            </w:tcBorders>
            <w:vAlign w:val="bottom"/>
          </w:tcPr>
          <w:p w14:paraId="1C0C5DBB"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3"/>
                  <w:enabled/>
                  <w:calcOnExit w:val="0"/>
                  <w:textInput/>
                </w:ffData>
              </w:fldChar>
            </w:r>
            <w:bookmarkStart w:id="2" w:name="Text43"/>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bookmarkEnd w:id="2"/>
          </w:p>
        </w:tc>
        <w:tc>
          <w:tcPr>
            <w:tcW w:w="874" w:type="dxa"/>
            <w:gridSpan w:val="2"/>
            <w:vAlign w:val="bottom"/>
          </w:tcPr>
          <w:p w14:paraId="2174A015"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Date:</w:t>
            </w:r>
          </w:p>
        </w:tc>
        <w:tc>
          <w:tcPr>
            <w:tcW w:w="2256" w:type="dxa"/>
            <w:tcBorders>
              <w:left w:val="nil"/>
              <w:bottom w:val="single" w:sz="4" w:space="0" w:color="auto"/>
            </w:tcBorders>
            <w:vAlign w:val="bottom"/>
          </w:tcPr>
          <w:p w14:paraId="122E149B"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0"/>
                  <w:enabled/>
                  <w:calcOnExit w:val="0"/>
                  <w:textInput/>
                </w:ffData>
              </w:fldChar>
            </w:r>
            <w:bookmarkStart w:id="3" w:name="Text40"/>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bookmarkEnd w:id="3"/>
          </w:p>
        </w:tc>
      </w:tr>
      <w:tr w:rsidR="002B524D" w:rsidRPr="000E5A7F" w14:paraId="2E828450" w14:textId="77777777" w:rsidTr="00E23016">
        <w:trPr>
          <w:trHeight w:val="269"/>
        </w:trPr>
        <w:tc>
          <w:tcPr>
            <w:tcW w:w="1998" w:type="dxa"/>
            <w:gridSpan w:val="2"/>
            <w:vAlign w:val="bottom"/>
          </w:tcPr>
          <w:p w14:paraId="05ECDFF3"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4502" w:type="dxa"/>
            <w:gridSpan w:val="4"/>
            <w:tcBorders>
              <w:top w:val="single" w:sz="4" w:space="0" w:color="auto"/>
            </w:tcBorders>
          </w:tcPr>
          <w:p w14:paraId="6B582B8A"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w:t>
            </w:r>
            <w:proofErr w:type="gramStart"/>
            <w:r w:rsidRPr="000E5A7F">
              <w:rPr>
                <w:rFonts w:ascii="Garamond" w:hAnsi="Garamond"/>
                <w:sz w:val="20"/>
                <w:szCs w:val="20"/>
              </w:rPr>
              <w:t>please</w:t>
            </w:r>
            <w:proofErr w:type="gramEnd"/>
            <w:r w:rsidRPr="000E5A7F">
              <w:rPr>
                <w:rFonts w:ascii="Garamond" w:hAnsi="Garamond"/>
                <w:sz w:val="20"/>
                <w:szCs w:val="20"/>
              </w:rPr>
              <w:t xml:space="preserve"> print legibly)</w:t>
            </w:r>
          </w:p>
        </w:tc>
        <w:tc>
          <w:tcPr>
            <w:tcW w:w="874" w:type="dxa"/>
            <w:gridSpan w:val="2"/>
            <w:vAlign w:val="bottom"/>
          </w:tcPr>
          <w:p w14:paraId="308B4B2A"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2256" w:type="dxa"/>
            <w:tcBorders>
              <w:top w:val="single" w:sz="4" w:space="0" w:color="auto"/>
            </w:tcBorders>
            <w:vAlign w:val="bottom"/>
          </w:tcPr>
          <w:p w14:paraId="6ACF51D0"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2B524D" w:rsidRPr="000E5A7F" w14:paraId="37CAA3DB" w14:textId="77777777" w:rsidTr="0019239E">
        <w:trPr>
          <w:cantSplit/>
          <w:trHeight w:val="701"/>
        </w:trPr>
        <w:tc>
          <w:tcPr>
            <w:tcW w:w="2427" w:type="dxa"/>
            <w:gridSpan w:val="4"/>
            <w:vAlign w:val="bottom"/>
          </w:tcPr>
          <w:p w14:paraId="601AAC54"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Principal’s Signature:</w:t>
            </w:r>
          </w:p>
        </w:tc>
        <w:tc>
          <w:tcPr>
            <w:tcW w:w="7203" w:type="dxa"/>
            <w:gridSpan w:val="5"/>
            <w:tcBorders>
              <w:bottom w:val="single" w:sz="4" w:space="0" w:color="auto"/>
            </w:tcBorders>
            <w:vAlign w:val="bottom"/>
          </w:tcPr>
          <w:p w14:paraId="7A52065A"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2B524D" w:rsidRPr="000E5A7F" w14:paraId="58E55A19" w14:textId="77777777" w:rsidTr="0019239E">
        <w:trPr>
          <w:cantSplit/>
          <w:trHeight w:val="710"/>
        </w:trPr>
        <w:tc>
          <w:tcPr>
            <w:tcW w:w="987" w:type="dxa"/>
            <w:vAlign w:val="bottom"/>
          </w:tcPr>
          <w:p w14:paraId="73FCD775"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School:</w:t>
            </w:r>
          </w:p>
        </w:tc>
        <w:tc>
          <w:tcPr>
            <w:tcW w:w="4695" w:type="dxa"/>
            <w:gridSpan w:val="4"/>
            <w:tcBorders>
              <w:bottom w:val="single" w:sz="4" w:space="0" w:color="auto"/>
            </w:tcBorders>
            <w:vAlign w:val="bottom"/>
          </w:tcPr>
          <w:p w14:paraId="45E2879C"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3"/>
                  <w:enabled/>
                  <w:calcOnExit w:val="0"/>
                  <w:textInput/>
                </w:ffData>
              </w:fldChar>
            </w:r>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sz w:val="20"/>
                <w:szCs w:val="20"/>
              </w:rPr>
              <w:t> </w:t>
            </w:r>
            <w:r w:rsidRPr="000E5A7F">
              <w:rPr>
                <w:rFonts w:ascii="Garamond" w:hAnsi="Garamond"/>
                <w:sz w:val="20"/>
                <w:szCs w:val="20"/>
              </w:rPr>
              <w:t> </w:t>
            </w:r>
            <w:r w:rsidRPr="000E5A7F">
              <w:rPr>
                <w:rFonts w:ascii="Garamond" w:hAnsi="Garamond"/>
                <w:sz w:val="20"/>
                <w:szCs w:val="20"/>
              </w:rPr>
              <w:t> </w:t>
            </w:r>
            <w:r w:rsidRPr="000E5A7F">
              <w:rPr>
                <w:rFonts w:ascii="Garamond" w:hAnsi="Garamond"/>
                <w:sz w:val="20"/>
                <w:szCs w:val="20"/>
              </w:rPr>
              <w:t> </w:t>
            </w:r>
            <w:r w:rsidRPr="000E5A7F">
              <w:rPr>
                <w:rFonts w:ascii="Garamond" w:hAnsi="Garamond"/>
                <w:sz w:val="20"/>
                <w:szCs w:val="20"/>
              </w:rPr>
              <w:t> </w:t>
            </w:r>
            <w:r w:rsidRPr="000E5A7F">
              <w:rPr>
                <w:rFonts w:ascii="Garamond" w:hAnsi="Garamond"/>
                <w:sz w:val="20"/>
                <w:szCs w:val="20"/>
              </w:rPr>
              <w:fldChar w:fldCharType="end"/>
            </w:r>
          </w:p>
        </w:tc>
        <w:tc>
          <w:tcPr>
            <w:tcW w:w="1080" w:type="dxa"/>
            <w:gridSpan w:val="2"/>
            <w:vAlign w:val="bottom"/>
          </w:tcPr>
          <w:p w14:paraId="1E7938ED"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District:</w:t>
            </w:r>
          </w:p>
        </w:tc>
        <w:tc>
          <w:tcPr>
            <w:tcW w:w="2868" w:type="dxa"/>
            <w:gridSpan w:val="2"/>
            <w:tcBorders>
              <w:bottom w:val="single" w:sz="4" w:space="0" w:color="auto"/>
            </w:tcBorders>
            <w:vAlign w:val="bottom"/>
          </w:tcPr>
          <w:p w14:paraId="2B8999FD"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38"/>
                  <w:enabled/>
                  <w:calcOnExit w:val="0"/>
                  <w:textInput/>
                </w:ffData>
              </w:fldChar>
            </w:r>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p>
        </w:tc>
      </w:tr>
      <w:tr w:rsidR="002B524D" w:rsidRPr="000E5A7F" w14:paraId="2ED33CF6" w14:textId="77777777" w:rsidTr="0019239E">
        <w:trPr>
          <w:trHeight w:val="296"/>
        </w:trPr>
        <w:tc>
          <w:tcPr>
            <w:tcW w:w="2088" w:type="dxa"/>
            <w:gridSpan w:val="3"/>
            <w:vAlign w:val="bottom"/>
          </w:tcPr>
          <w:p w14:paraId="71BE4D17"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4412" w:type="dxa"/>
            <w:gridSpan w:val="3"/>
            <w:tcBorders>
              <w:top w:val="single" w:sz="4" w:space="0" w:color="auto"/>
            </w:tcBorders>
          </w:tcPr>
          <w:p w14:paraId="2CA06DA8"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w:t>
            </w:r>
            <w:proofErr w:type="gramStart"/>
            <w:r w:rsidRPr="000E5A7F">
              <w:rPr>
                <w:rFonts w:ascii="Garamond" w:hAnsi="Garamond"/>
                <w:sz w:val="20"/>
                <w:szCs w:val="20"/>
              </w:rPr>
              <w:t>please</w:t>
            </w:r>
            <w:proofErr w:type="gramEnd"/>
            <w:r w:rsidRPr="000E5A7F">
              <w:rPr>
                <w:rFonts w:ascii="Garamond" w:hAnsi="Garamond"/>
                <w:sz w:val="20"/>
                <w:szCs w:val="20"/>
              </w:rPr>
              <w:t xml:space="preserve"> print legibly)</w:t>
            </w:r>
          </w:p>
        </w:tc>
        <w:tc>
          <w:tcPr>
            <w:tcW w:w="874" w:type="dxa"/>
            <w:gridSpan w:val="2"/>
            <w:vAlign w:val="bottom"/>
          </w:tcPr>
          <w:p w14:paraId="219B9B14"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2256" w:type="dxa"/>
            <w:vAlign w:val="bottom"/>
          </w:tcPr>
          <w:p w14:paraId="699907F5"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bl>
    <w:p w14:paraId="78D685FA"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rPr>
          <w:rFonts w:ascii="Garamond" w:hAnsi="Garamond"/>
          <w:sz w:val="20"/>
          <w:szCs w:val="20"/>
        </w:rPr>
      </w:pPr>
    </w:p>
    <w:p w14:paraId="58DEB524" w14:textId="77777777" w:rsidR="002B524D" w:rsidRPr="000E5A7F" w:rsidRDefault="002B524D" w:rsidP="002B524D">
      <w:pPr>
        <w:jc w:val="center"/>
        <w:rPr>
          <w:rFonts w:ascii="Garamond" w:hAnsi="Garamond" w:cs="Arial"/>
          <w:b/>
          <w:sz w:val="32"/>
          <w:szCs w:val="32"/>
        </w:rPr>
        <w:sectPr w:rsidR="002B524D" w:rsidRPr="000E5A7F" w:rsidSect="0083539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080" w:right="1440" w:bottom="720" w:left="1440" w:header="720" w:footer="432" w:gutter="0"/>
          <w:cols w:space="720"/>
          <w:noEndnote/>
          <w:titlePg/>
        </w:sectPr>
      </w:pPr>
    </w:p>
    <w:p w14:paraId="72D80084" w14:textId="77777777" w:rsidR="002B524D" w:rsidRPr="000E5A7F" w:rsidRDefault="002B524D" w:rsidP="002B524D">
      <w:pPr>
        <w:rPr>
          <w:rFonts w:ascii="Garamond" w:hAnsi="Garamond" w:cs="Arial"/>
          <w:b/>
          <w:sz w:val="32"/>
          <w:szCs w:val="32"/>
        </w:rPr>
      </w:pPr>
      <w:r w:rsidRPr="000E5A7F">
        <w:rPr>
          <w:rFonts w:ascii="Garamond" w:hAnsi="Garamond" w:cs="Arial"/>
          <w:b/>
          <w:sz w:val="32"/>
          <w:szCs w:val="32"/>
        </w:rPr>
        <w:lastRenderedPageBreak/>
        <w:t>INTERNSHIP PLAN</w:t>
      </w:r>
    </w:p>
    <w:p w14:paraId="6398AB02" w14:textId="77777777" w:rsidR="002B524D" w:rsidRPr="000E5A7F" w:rsidRDefault="002B524D" w:rsidP="002B524D">
      <w:pPr>
        <w:rPr>
          <w:rFonts w:ascii="Garamond" w:hAnsi="Garamond"/>
        </w:rPr>
      </w:pPr>
    </w:p>
    <w:p w14:paraId="6E3456D9" w14:textId="1FB8F6CD" w:rsidR="08DB6205" w:rsidRPr="000E5A7F" w:rsidRDefault="08DB6205" w:rsidP="128E738C">
      <w:pPr>
        <w:rPr>
          <w:rFonts w:ascii="Garamond" w:eastAsia="Cambria" w:hAnsi="Garamond" w:cs="Cambria"/>
          <w:sz w:val="28"/>
          <w:szCs w:val="28"/>
        </w:rPr>
      </w:pPr>
      <w:r w:rsidRPr="000E5A7F">
        <w:rPr>
          <w:rFonts w:ascii="Garamond" w:eastAsia="Cambria" w:hAnsi="Garamond" w:cs="Cambria"/>
          <w:b/>
          <w:bCs/>
          <w:sz w:val="28"/>
          <w:szCs w:val="28"/>
        </w:rPr>
        <w:t>Standard 1:  Mission, Vision, and Improvement</w:t>
      </w:r>
    </w:p>
    <w:p w14:paraId="0B37D7CC" w14:textId="3BD18B00" w:rsidR="08DB6205" w:rsidRPr="000E5A7F" w:rsidRDefault="08DB6205" w:rsidP="128E738C">
      <w:pPr>
        <w:rPr>
          <w:rFonts w:ascii="Garamond" w:eastAsia="Cambria" w:hAnsi="Garamond" w:cs="Cambria"/>
        </w:rPr>
      </w:pPr>
      <w:r w:rsidRPr="000E5A7F">
        <w:rPr>
          <w:rFonts w:ascii="Garamond" w:eastAsia="Cambria" w:hAnsi="Garamond" w:cs="Cambria"/>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collaboratively lead, design and implement a school mission, vision, and process for continuous improvement that reflects a core set of values and priorities that include date use, technology, equity, diversity, digital citizenship, and community.</w:t>
      </w:r>
    </w:p>
    <w:p w14:paraId="04708811" w14:textId="06D039AA" w:rsidR="128E738C" w:rsidRPr="000E5A7F" w:rsidRDefault="128E738C" w:rsidP="128E738C">
      <w:pPr>
        <w:rPr>
          <w:rFonts w:ascii="Garamond" w:hAnsi="Garamond"/>
          <w:i/>
          <w:iCs/>
        </w:rPr>
      </w:pPr>
    </w:p>
    <w:p w14:paraId="5717596F" w14:textId="77777777" w:rsidR="002B524D" w:rsidRPr="000E5A7F" w:rsidRDefault="002B524D" w:rsidP="002B524D">
      <w:pPr>
        <w:rPr>
          <w:rFonts w:ascii="Garamond" w:hAnsi="Garamond"/>
          <w:b/>
          <w:i/>
        </w:rPr>
      </w:pPr>
    </w:p>
    <w:p w14:paraId="6BE5AA1C" w14:textId="64068FDD" w:rsidR="08DB6205" w:rsidRPr="000E5A7F" w:rsidRDefault="08DB6205" w:rsidP="128E738C">
      <w:pPr>
        <w:ind w:left="1080" w:hanging="360"/>
        <w:rPr>
          <w:rFonts w:ascii="Garamond" w:hAnsi="Garamond"/>
        </w:rPr>
      </w:pPr>
      <w:r w:rsidRPr="000E5A7F">
        <w:rPr>
          <w:rFonts w:ascii="Garamond" w:eastAsia="Cambria" w:hAnsi="Garamond" w:cs="Cambria"/>
          <w:b/>
          <w:bCs/>
        </w:rPr>
        <w:t>Component:</w:t>
      </w:r>
    </w:p>
    <w:p w14:paraId="3119C471" w14:textId="19EB1EB0" w:rsidR="08DB6205" w:rsidRPr="000E5A7F" w:rsidRDefault="08DB6205" w:rsidP="128E738C">
      <w:pPr>
        <w:ind w:left="720"/>
        <w:rPr>
          <w:rFonts w:ascii="Garamond" w:eastAsia="Cambria" w:hAnsi="Garamond" w:cs="Cambria"/>
        </w:rPr>
      </w:pPr>
      <w:r w:rsidRPr="000E5A7F">
        <w:rPr>
          <w:rFonts w:ascii="Garamond" w:eastAsia="Cambria" w:hAnsi="Garamond" w:cs="Cambria"/>
          <w:b/>
          <w:bCs/>
        </w:rPr>
        <w:t>(1.1)</w:t>
      </w:r>
      <w:r w:rsidRPr="000E5A7F">
        <w:rPr>
          <w:rFonts w:ascii="Garamond" w:eastAsia="Cambria" w:hAnsi="Garamond" w:cs="Cambria"/>
        </w:rPr>
        <w:t xml:space="preserve"> collaboratively evaluate, develop, and communicate a school mission and vision designed to reflect a core set of values and priorities that include data use, technology, equity, diversity, digital citizenship, and community;</w:t>
      </w:r>
    </w:p>
    <w:p w14:paraId="182D4213" w14:textId="13456886" w:rsidR="128E738C" w:rsidRPr="000E5A7F" w:rsidRDefault="128E738C" w:rsidP="128E738C">
      <w:pPr>
        <w:rPr>
          <w:rFonts w:ascii="Garamond" w:hAnsi="Garamond"/>
        </w:rPr>
      </w:pPr>
    </w:p>
    <w:p w14:paraId="76043E49" w14:textId="77777777" w:rsidR="002B524D" w:rsidRPr="000E5A7F" w:rsidRDefault="002B524D" w:rsidP="002B524D">
      <w:pPr>
        <w:widowControl/>
        <w:tabs>
          <w:tab w:val="left" w:pos="1080"/>
          <w:tab w:val="left" w:pos="1710"/>
        </w:tabs>
        <w:ind w:left="144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09AD15F6" w14:textId="77777777" w:rsidTr="128E738C">
        <w:tc>
          <w:tcPr>
            <w:tcW w:w="8856" w:type="dxa"/>
          </w:tcPr>
          <w:p w14:paraId="1BD65CA6" w14:textId="05716090"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18CA814D" w:rsidRPr="000E5A7F">
              <w:rPr>
                <w:rFonts w:ascii="Garamond" w:hAnsi="Garamond"/>
              </w:rPr>
              <w:t>Component</w:t>
            </w:r>
            <w:r w:rsidRPr="000E5A7F">
              <w:rPr>
                <w:rFonts w:ascii="Garamond" w:hAnsi="Garamond"/>
              </w:rPr>
              <w:t xml:space="preserve"> of Standard </w:t>
            </w:r>
            <w:r w:rsidR="467C1750" w:rsidRPr="000E5A7F">
              <w:rPr>
                <w:rFonts w:ascii="Garamond" w:hAnsi="Garamond"/>
              </w:rPr>
              <w:t>1.1</w:t>
            </w:r>
            <w:r w:rsidRPr="000E5A7F">
              <w:rPr>
                <w:rFonts w:ascii="Garamond" w:hAnsi="Garamond"/>
              </w:rPr>
              <w:t xml:space="preserve"> are:</w:t>
            </w:r>
          </w:p>
        </w:tc>
      </w:tr>
      <w:tr w:rsidR="002B524D" w:rsidRPr="000E5A7F" w14:paraId="6722788A" w14:textId="77777777" w:rsidTr="128E738C">
        <w:trPr>
          <w:trHeight w:val="576"/>
        </w:trPr>
        <w:tc>
          <w:tcPr>
            <w:tcW w:w="8856" w:type="dxa"/>
            <w:shd w:val="clear" w:color="auto" w:fill="F2F2F2" w:themeFill="background1" w:themeFillShade="F2"/>
          </w:tcPr>
          <w:p w14:paraId="5030470C" w14:textId="77777777" w:rsidR="005C717E" w:rsidRPr="000E5A7F" w:rsidRDefault="002B524D" w:rsidP="005C717E">
            <w:pPr>
              <w:jc w:val="center"/>
              <w:rPr>
                <w:rFonts w:ascii="Garamond" w:hAnsi="Garamond"/>
                <w:i/>
              </w:rPr>
            </w:pPr>
            <w:r w:rsidRPr="000E5A7F">
              <w:rPr>
                <w:rFonts w:ascii="Garamond" w:hAnsi="Garamond"/>
                <w:i/>
              </w:rPr>
              <w:t>Note: this box will expand as you type in the electronic</w:t>
            </w:r>
            <w:r w:rsidR="005C717E" w:rsidRPr="000E5A7F">
              <w:rPr>
                <w:rFonts w:ascii="Garamond" w:hAnsi="Garamond"/>
                <w:i/>
              </w:rPr>
              <w:t xml:space="preserve"> template.</w:t>
            </w:r>
          </w:p>
        </w:tc>
      </w:tr>
    </w:tbl>
    <w:p w14:paraId="30773687" w14:textId="77777777" w:rsidR="002B524D" w:rsidRPr="000E5A7F" w:rsidRDefault="002B524D" w:rsidP="002B524D">
      <w:pPr>
        <w:widowControl/>
        <w:tabs>
          <w:tab w:val="left" w:pos="1080"/>
          <w:tab w:val="left" w:pos="1710"/>
        </w:tabs>
        <w:ind w:left="1080"/>
        <w:rPr>
          <w:rFonts w:ascii="Garamond" w:hAnsi="Garamond"/>
          <w:color w:val="FF0000"/>
        </w:rPr>
      </w:pPr>
    </w:p>
    <w:p w14:paraId="671BA36C" w14:textId="134F29A6" w:rsidR="1D8FEDBC" w:rsidRPr="000E5A7F" w:rsidRDefault="1D8FEDBC" w:rsidP="128E738C">
      <w:pPr>
        <w:ind w:left="720"/>
        <w:rPr>
          <w:rFonts w:ascii="Garamond" w:eastAsia="Cambria" w:hAnsi="Garamond" w:cs="Cambria"/>
        </w:rPr>
      </w:pPr>
      <w:r w:rsidRPr="000E5A7F">
        <w:rPr>
          <w:rFonts w:ascii="Garamond" w:eastAsia="Cambria" w:hAnsi="Garamond" w:cs="Cambria"/>
          <w:b/>
          <w:bCs/>
        </w:rPr>
        <w:t>(1.2)</w:t>
      </w:r>
      <w:r w:rsidRPr="000E5A7F">
        <w:rPr>
          <w:rFonts w:ascii="Garamond" w:eastAsia="Cambria" w:hAnsi="Garamond" w:cs="Cambria"/>
        </w:rPr>
        <w:t xml:space="preserve"> lead improvement processes that include data use, design, implementation, and evaluation.</w:t>
      </w:r>
    </w:p>
    <w:p w14:paraId="3688FD78" w14:textId="77777777" w:rsidR="002B524D" w:rsidRPr="000E5A7F" w:rsidRDefault="002B524D" w:rsidP="002B524D">
      <w:pPr>
        <w:widowControl/>
        <w:tabs>
          <w:tab w:val="left" w:pos="1080"/>
          <w:tab w:val="left" w:pos="1710"/>
        </w:tabs>
        <w:ind w:left="144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3E2FD20D" w14:textId="77777777" w:rsidTr="128E738C">
        <w:tc>
          <w:tcPr>
            <w:tcW w:w="8856" w:type="dxa"/>
          </w:tcPr>
          <w:p w14:paraId="4070B07F" w14:textId="75EBDB58"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419BC6B6" w:rsidRPr="000E5A7F">
              <w:rPr>
                <w:rFonts w:ascii="Garamond" w:hAnsi="Garamond"/>
              </w:rPr>
              <w:t>Component</w:t>
            </w:r>
            <w:r w:rsidRPr="000E5A7F">
              <w:rPr>
                <w:rFonts w:ascii="Garamond" w:hAnsi="Garamond"/>
              </w:rPr>
              <w:t xml:space="preserve"> of Standard </w:t>
            </w:r>
            <w:r w:rsidR="7C770733" w:rsidRPr="000E5A7F">
              <w:rPr>
                <w:rFonts w:ascii="Garamond" w:hAnsi="Garamond"/>
              </w:rPr>
              <w:t xml:space="preserve">1.2 </w:t>
            </w:r>
            <w:r w:rsidRPr="000E5A7F">
              <w:rPr>
                <w:rFonts w:ascii="Garamond" w:hAnsi="Garamond"/>
              </w:rPr>
              <w:t>are:</w:t>
            </w:r>
          </w:p>
        </w:tc>
      </w:tr>
      <w:tr w:rsidR="002B524D" w:rsidRPr="000E5A7F" w14:paraId="7132660D" w14:textId="77777777" w:rsidTr="128E738C">
        <w:trPr>
          <w:trHeight w:val="576"/>
        </w:trPr>
        <w:tc>
          <w:tcPr>
            <w:tcW w:w="8856" w:type="dxa"/>
            <w:shd w:val="clear" w:color="auto" w:fill="F2F2F2" w:themeFill="background1" w:themeFillShade="F2"/>
          </w:tcPr>
          <w:p w14:paraId="4B9A155D"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3581F5B0" w14:textId="77777777" w:rsidR="002B524D" w:rsidRPr="000E5A7F" w:rsidRDefault="002B524D" w:rsidP="002B524D">
      <w:pPr>
        <w:widowControl/>
        <w:tabs>
          <w:tab w:val="left" w:pos="1080"/>
          <w:tab w:val="left" w:pos="1710"/>
        </w:tabs>
        <w:ind w:left="1440"/>
        <w:rPr>
          <w:rFonts w:ascii="Garamond" w:hAnsi="Garamond"/>
          <w:color w:val="FF0000"/>
        </w:rPr>
      </w:pPr>
    </w:p>
    <w:p w14:paraId="578C9C65" w14:textId="125B8B5F" w:rsidR="2B6968E5" w:rsidRPr="000E5A7F" w:rsidRDefault="2B6968E5" w:rsidP="128E738C">
      <w:pPr>
        <w:rPr>
          <w:rFonts w:ascii="Garamond" w:eastAsia="Cambria" w:hAnsi="Garamond" w:cs="Cambria"/>
          <w:sz w:val="28"/>
          <w:szCs w:val="28"/>
        </w:rPr>
      </w:pPr>
      <w:r w:rsidRPr="000E5A7F">
        <w:rPr>
          <w:rFonts w:ascii="Garamond" w:eastAsia="Cambria" w:hAnsi="Garamond" w:cs="Cambria"/>
          <w:b/>
          <w:bCs/>
          <w:sz w:val="28"/>
          <w:szCs w:val="28"/>
        </w:rPr>
        <w:t>Standard 2:  Ethics and Professional Norms</w:t>
      </w:r>
    </w:p>
    <w:p w14:paraId="4CE0CED6" w14:textId="5048B3F3" w:rsidR="2B6968E5" w:rsidRPr="000E5A7F" w:rsidRDefault="2B6968E5" w:rsidP="128E738C">
      <w:pPr>
        <w:rPr>
          <w:rFonts w:ascii="Garamond" w:eastAsia="Cambria" w:hAnsi="Garamond" w:cs="Cambria"/>
        </w:rPr>
      </w:pPr>
      <w:r w:rsidRPr="000E5A7F">
        <w:rPr>
          <w:rFonts w:ascii="Garamond" w:eastAsia="Cambria" w:hAnsi="Garamond" w:cs="Cambria"/>
        </w:rPr>
        <w:t>Candidates who successfully complete a building-level educational leadership preparation program understand and demonstrate the capacity to promote the current and future success necessary to understand and demonstrate the capacity to advocate for ethical decisions and cultivate and enact professional norms.</w:t>
      </w:r>
    </w:p>
    <w:p w14:paraId="2B542907" w14:textId="0003591E" w:rsidR="128E738C" w:rsidRPr="000E5A7F" w:rsidRDefault="128E738C" w:rsidP="128E738C">
      <w:pPr>
        <w:rPr>
          <w:rFonts w:ascii="Garamond" w:eastAsia="Cambria" w:hAnsi="Garamond" w:cs="Cambria"/>
        </w:rPr>
      </w:pPr>
    </w:p>
    <w:p w14:paraId="0CE12DCF" w14:textId="69C49EBC" w:rsidR="128E738C" w:rsidRPr="000E5A7F" w:rsidRDefault="128E738C" w:rsidP="128E738C">
      <w:pPr>
        <w:rPr>
          <w:rFonts w:ascii="Garamond" w:hAnsi="Garamond"/>
          <w:i/>
          <w:iCs/>
        </w:rPr>
      </w:pPr>
    </w:p>
    <w:p w14:paraId="59544899" w14:textId="77777777" w:rsidR="002B524D" w:rsidRPr="000E5A7F" w:rsidRDefault="002B524D" w:rsidP="002B524D">
      <w:pPr>
        <w:rPr>
          <w:rFonts w:ascii="Garamond" w:hAnsi="Garamond"/>
          <w:b/>
          <w:i/>
        </w:rPr>
      </w:pPr>
    </w:p>
    <w:p w14:paraId="1171F006" w14:textId="7C84DC77" w:rsidR="002B524D" w:rsidRPr="000E5A7F" w:rsidRDefault="2B6968E5" w:rsidP="002B524D">
      <w:pPr>
        <w:widowControl/>
        <w:tabs>
          <w:tab w:val="left" w:pos="1080"/>
        </w:tabs>
        <w:ind w:left="1080" w:hanging="360"/>
        <w:rPr>
          <w:rFonts w:ascii="Garamond" w:hAnsi="Garamond"/>
          <w:b/>
          <w:bCs/>
        </w:rPr>
      </w:pPr>
      <w:r w:rsidRPr="000E5A7F">
        <w:rPr>
          <w:rFonts w:ascii="Garamond" w:hAnsi="Garamond"/>
          <w:b/>
          <w:bCs/>
        </w:rPr>
        <w:t>Components</w:t>
      </w:r>
      <w:r w:rsidR="002B524D" w:rsidRPr="000E5A7F">
        <w:rPr>
          <w:rFonts w:ascii="Garamond" w:hAnsi="Garamond"/>
          <w:b/>
          <w:bCs/>
        </w:rPr>
        <w:t>:</w:t>
      </w:r>
    </w:p>
    <w:p w14:paraId="41F91A96" w14:textId="37D6E9A9" w:rsidR="2FA71961" w:rsidRPr="000E5A7F" w:rsidRDefault="2FA71961" w:rsidP="128E738C">
      <w:pPr>
        <w:ind w:left="720"/>
        <w:rPr>
          <w:rFonts w:ascii="Garamond" w:eastAsia="Cambria" w:hAnsi="Garamond" w:cs="Cambria"/>
        </w:rPr>
      </w:pPr>
      <w:r w:rsidRPr="000E5A7F">
        <w:rPr>
          <w:rFonts w:ascii="Garamond" w:eastAsia="Cambria" w:hAnsi="Garamond" w:cs="Cambria"/>
          <w:b/>
          <w:bCs/>
        </w:rPr>
        <w:t xml:space="preserve">(2.1) </w:t>
      </w:r>
      <w:r w:rsidRPr="000E5A7F">
        <w:rPr>
          <w:rFonts w:ascii="Garamond" w:eastAsia="Cambria" w:hAnsi="Garamond" w:cs="Cambria"/>
        </w:rPr>
        <w:t xml:space="preserve">reflect on, communicate about, cultivate, and model professional dispositions and norms (i.e., fairness, integrity, transparency, trust, digital citizenship, collaboration, perseverance, reflection, lifelong learning) that support the educational success and well-being of each student and adult.  </w:t>
      </w:r>
    </w:p>
    <w:p w14:paraId="4A69ECA6" w14:textId="408FD6E1" w:rsidR="128E738C" w:rsidRPr="000E5A7F" w:rsidRDefault="128E738C" w:rsidP="128E738C">
      <w:pPr>
        <w:ind w:firstLine="720"/>
        <w:rPr>
          <w:rFonts w:ascii="Garamond" w:hAnsi="Garamond"/>
        </w:rPr>
      </w:pPr>
    </w:p>
    <w:p w14:paraId="55D393CC" w14:textId="77777777" w:rsidR="002B524D" w:rsidRPr="000E5A7F" w:rsidRDefault="002B524D" w:rsidP="002B524D">
      <w:pPr>
        <w:widowControl/>
        <w:tabs>
          <w:tab w:val="left" w:pos="1080"/>
        </w:tabs>
        <w:ind w:left="180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2E33F4D3" w14:textId="77777777" w:rsidTr="128E738C">
        <w:tc>
          <w:tcPr>
            <w:tcW w:w="8856" w:type="dxa"/>
          </w:tcPr>
          <w:p w14:paraId="30D9CA55" w14:textId="2AFE060E"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46BD490B" w:rsidRPr="000E5A7F">
              <w:rPr>
                <w:rFonts w:ascii="Garamond" w:hAnsi="Garamond"/>
              </w:rPr>
              <w:t>Component</w:t>
            </w:r>
            <w:r w:rsidRPr="000E5A7F">
              <w:rPr>
                <w:rFonts w:ascii="Garamond" w:hAnsi="Garamond"/>
              </w:rPr>
              <w:t xml:space="preserve"> of Standard </w:t>
            </w:r>
            <w:r w:rsidR="246A8DDC" w:rsidRPr="000E5A7F">
              <w:rPr>
                <w:rFonts w:ascii="Garamond" w:hAnsi="Garamond"/>
              </w:rPr>
              <w:t>2.1</w:t>
            </w:r>
            <w:r w:rsidR="00C67196" w:rsidRPr="000E5A7F">
              <w:rPr>
                <w:rFonts w:ascii="Garamond" w:hAnsi="Garamond"/>
              </w:rPr>
              <w:t xml:space="preserve"> </w:t>
            </w:r>
            <w:r w:rsidRPr="000E5A7F">
              <w:rPr>
                <w:rFonts w:ascii="Garamond" w:hAnsi="Garamond"/>
              </w:rPr>
              <w:t>are:</w:t>
            </w:r>
          </w:p>
        </w:tc>
      </w:tr>
      <w:tr w:rsidR="002B524D" w:rsidRPr="000E5A7F" w14:paraId="3E3D2B07" w14:textId="77777777" w:rsidTr="128E738C">
        <w:trPr>
          <w:trHeight w:val="576"/>
        </w:trPr>
        <w:tc>
          <w:tcPr>
            <w:tcW w:w="8856" w:type="dxa"/>
            <w:shd w:val="clear" w:color="auto" w:fill="F2F2F2" w:themeFill="background1" w:themeFillShade="F2"/>
          </w:tcPr>
          <w:p w14:paraId="1A44033E"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4BA88CA6" w14:textId="77777777" w:rsidR="002B524D" w:rsidRPr="000E5A7F" w:rsidRDefault="002B524D" w:rsidP="002B524D">
      <w:pPr>
        <w:widowControl/>
        <w:tabs>
          <w:tab w:val="left" w:pos="1080"/>
        </w:tabs>
        <w:rPr>
          <w:rFonts w:ascii="Garamond" w:hAnsi="Garamond"/>
          <w:color w:val="FF0000"/>
        </w:rPr>
      </w:pPr>
    </w:p>
    <w:p w14:paraId="3C677AB6" w14:textId="4720DAFF" w:rsidR="7BB446F2" w:rsidRPr="000E5A7F" w:rsidRDefault="7BB446F2" w:rsidP="128E738C">
      <w:pPr>
        <w:ind w:left="720"/>
        <w:rPr>
          <w:rFonts w:ascii="Garamond" w:eastAsia="Cambria" w:hAnsi="Garamond" w:cs="Cambria"/>
        </w:rPr>
      </w:pPr>
      <w:r w:rsidRPr="000E5A7F">
        <w:rPr>
          <w:rFonts w:ascii="Garamond" w:eastAsia="Cambria" w:hAnsi="Garamond" w:cs="Cambria"/>
          <w:b/>
          <w:bCs/>
        </w:rPr>
        <w:t xml:space="preserve">(2.2) </w:t>
      </w:r>
      <w:r w:rsidRPr="000E5A7F">
        <w:rPr>
          <w:rFonts w:ascii="Garamond" w:eastAsia="Cambria" w:hAnsi="Garamond" w:cs="Cambria"/>
        </w:rPr>
        <w:t>evaluate, communicate about, and advocate for ethical and legal decisions.</w:t>
      </w:r>
    </w:p>
    <w:p w14:paraId="4E92C4CF" w14:textId="7CD9616B" w:rsidR="128E738C" w:rsidRPr="000E5A7F" w:rsidRDefault="128E738C" w:rsidP="128E738C">
      <w:pPr>
        <w:rPr>
          <w:rFonts w:ascii="Garamond" w:hAnsi="Garamond"/>
        </w:rPr>
      </w:pPr>
    </w:p>
    <w:p w14:paraId="5E6AC036" w14:textId="77777777" w:rsidR="002B524D" w:rsidRPr="000E5A7F" w:rsidRDefault="002B524D" w:rsidP="002B524D">
      <w:pPr>
        <w:widowControl/>
        <w:tabs>
          <w:tab w:val="left" w:pos="1080"/>
        </w:tabs>
        <w:ind w:left="180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42C53C80" w14:textId="77777777" w:rsidTr="128E738C">
        <w:tc>
          <w:tcPr>
            <w:tcW w:w="8856" w:type="dxa"/>
          </w:tcPr>
          <w:p w14:paraId="405CCA2F" w14:textId="08C09BC0"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3FE1C45D" w:rsidRPr="000E5A7F">
              <w:rPr>
                <w:rFonts w:ascii="Garamond" w:hAnsi="Garamond"/>
              </w:rPr>
              <w:t>Component</w:t>
            </w:r>
            <w:r w:rsidRPr="000E5A7F">
              <w:rPr>
                <w:rFonts w:ascii="Garamond" w:hAnsi="Garamond"/>
              </w:rPr>
              <w:t xml:space="preserve"> of Standard </w:t>
            </w:r>
            <w:r w:rsidR="6CEEAFCC" w:rsidRPr="000E5A7F">
              <w:rPr>
                <w:rFonts w:ascii="Garamond" w:hAnsi="Garamond"/>
              </w:rPr>
              <w:t>2.2</w:t>
            </w:r>
            <w:r w:rsidRPr="000E5A7F">
              <w:rPr>
                <w:rFonts w:ascii="Garamond" w:hAnsi="Garamond"/>
              </w:rPr>
              <w:t xml:space="preserve"> are:</w:t>
            </w:r>
          </w:p>
        </w:tc>
      </w:tr>
      <w:tr w:rsidR="002B524D" w:rsidRPr="000E5A7F" w14:paraId="026E7DCD" w14:textId="77777777" w:rsidTr="128E738C">
        <w:trPr>
          <w:trHeight w:val="576"/>
        </w:trPr>
        <w:tc>
          <w:tcPr>
            <w:tcW w:w="8856" w:type="dxa"/>
            <w:shd w:val="clear" w:color="auto" w:fill="F2F2F2" w:themeFill="background1" w:themeFillShade="F2"/>
          </w:tcPr>
          <w:p w14:paraId="23AEC2A8"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63DCE1FC" w14:textId="77777777" w:rsidR="002B524D" w:rsidRPr="000E5A7F" w:rsidRDefault="002B524D" w:rsidP="002B524D">
      <w:pPr>
        <w:pStyle w:val="ListParagraph"/>
        <w:rPr>
          <w:rFonts w:ascii="Garamond" w:hAnsi="Garamond"/>
          <w:color w:val="FF0000"/>
        </w:rPr>
      </w:pPr>
    </w:p>
    <w:p w14:paraId="79FC3A33" w14:textId="27868A7A" w:rsidR="6B435827" w:rsidRPr="000E5A7F" w:rsidRDefault="6B435827" w:rsidP="128E738C">
      <w:pPr>
        <w:ind w:left="720"/>
        <w:rPr>
          <w:rFonts w:ascii="Garamond" w:eastAsia="Cambria" w:hAnsi="Garamond" w:cs="Cambria"/>
        </w:rPr>
      </w:pPr>
      <w:r w:rsidRPr="000E5A7F">
        <w:rPr>
          <w:rFonts w:ascii="Garamond" w:eastAsia="Cambria" w:hAnsi="Garamond" w:cs="Cambria"/>
          <w:b/>
          <w:bCs/>
        </w:rPr>
        <w:t xml:space="preserve">(2.3) </w:t>
      </w:r>
      <w:r w:rsidRPr="000E5A7F">
        <w:rPr>
          <w:rFonts w:ascii="Garamond" w:eastAsia="Cambria" w:hAnsi="Garamond" w:cs="Cambria"/>
        </w:rPr>
        <w:t>model ethical behavior in their personal conduct and relationships and to cultivate ethical behavior in others.</w:t>
      </w:r>
    </w:p>
    <w:p w14:paraId="63A081DB" w14:textId="43493F1C" w:rsidR="128E738C" w:rsidRPr="000E5A7F" w:rsidRDefault="128E738C" w:rsidP="128E738C">
      <w:pPr>
        <w:rPr>
          <w:rFonts w:ascii="Garamond" w:hAnsi="Garamond"/>
        </w:rPr>
      </w:pPr>
    </w:p>
    <w:p w14:paraId="5B9836A5" w14:textId="77777777" w:rsidR="002B524D" w:rsidRPr="000E5A7F" w:rsidRDefault="002B524D" w:rsidP="002B524D">
      <w:pPr>
        <w:widowControl/>
        <w:tabs>
          <w:tab w:val="left" w:pos="1080"/>
        </w:tabs>
        <w:ind w:left="180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20EF4CBA" w14:textId="77777777" w:rsidTr="128E738C">
        <w:tc>
          <w:tcPr>
            <w:tcW w:w="8856" w:type="dxa"/>
          </w:tcPr>
          <w:p w14:paraId="797537EC" w14:textId="7E79927C"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72B29196" w:rsidRPr="000E5A7F">
              <w:rPr>
                <w:rFonts w:ascii="Garamond" w:hAnsi="Garamond"/>
              </w:rPr>
              <w:t>Component</w:t>
            </w:r>
            <w:r w:rsidRPr="000E5A7F">
              <w:rPr>
                <w:rFonts w:ascii="Garamond" w:hAnsi="Garamond"/>
              </w:rPr>
              <w:t xml:space="preserve">  of Standard </w:t>
            </w:r>
            <w:r w:rsidR="0E9C6179" w:rsidRPr="000E5A7F">
              <w:rPr>
                <w:rFonts w:ascii="Garamond" w:hAnsi="Garamond"/>
              </w:rPr>
              <w:t>2.3</w:t>
            </w:r>
            <w:r w:rsidRPr="000E5A7F">
              <w:rPr>
                <w:rFonts w:ascii="Garamond" w:hAnsi="Garamond"/>
              </w:rPr>
              <w:t xml:space="preserve"> are:</w:t>
            </w:r>
          </w:p>
        </w:tc>
      </w:tr>
      <w:tr w:rsidR="002B524D" w:rsidRPr="000E5A7F" w14:paraId="3AA52522" w14:textId="77777777" w:rsidTr="128E738C">
        <w:trPr>
          <w:trHeight w:val="576"/>
        </w:trPr>
        <w:tc>
          <w:tcPr>
            <w:tcW w:w="8856" w:type="dxa"/>
            <w:shd w:val="clear" w:color="auto" w:fill="F2F2F2" w:themeFill="background1" w:themeFillShade="F2"/>
          </w:tcPr>
          <w:p w14:paraId="175F35F1"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6C8E673C" w14:textId="77777777" w:rsidR="002B524D" w:rsidRPr="000E5A7F" w:rsidRDefault="002B524D" w:rsidP="002B524D">
      <w:pPr>
        <w:widowControl/>
        <w:tabs>
          <w:tab w:val="left" w:pos="1080"/>
        </w:tabs>
        <w:rPr>
          <w:rFonts w:ascii="Garamond" w:hAnsi="Garamond"/>
          <w:color w:val="FF0000"/>
        </w:rPr>
      </w:pPr>
    </w:p>
    <w:p w14:paraId="61A1D163" w14:textId="123F6E51" w:rsidR="1F867C8A" w:rsidRPr="000E5A7F" w:rsidRDefault="1F867C8A" w:rsidP="128E738C">
      <w:pPr>
        <w:rPr>
          <w:rFonts w:ascii="Garamond" w:eastAsia="Cambria" w:hAnsi="Garamond" w:cs="Cambria"/>
          <w:sz w:val="28"/>
          <w:szCs w:val="28"/>
        </w:rPr>
      </w:pPr>
      <w:r w:rsidRPr="000E5A7F">
        <w:rPr>
          <w:rFonts w:ascii="Garamond" w:eastAsia="Cambria" w:hAnsi="Garamond" w:cs="Cambria"/>
          <w:b/>
          <w:bCs/>
          <w:sz w:val="28"/>
          <w:szCs w:val="28"/>
        </w:rPr>
        <w:t xml:space="preserve">Standard 3:   Equity, Inclusiveness, and Cultural Responsiveness </w:t>
      </w:r>
    </w:p>
    <w:p w14:paraId="178CAF32" w14:textId="031E086E" w:rsidR="1F867C8A" w:rsidRPr="000E5A7F" w:rsidRDefault="1F867C8A"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to understand and demonstrate the capacity to promote the current and future success and well-being of each student and adult by applying the knowledge, skills, and commitments necessary to develop and maintain a supportive, equitable, culturally responsive, and inclusive school culture.  </w:t>
      </w:r>
    </w:p>
    <w:p w14:paraId="57B2287C" w14:textId="078FF85A" w:rsidR="128E738C" w:rsidRPr="000E5A7F" w:rsidRDefault="128E738C" w:rsidP="128E738C">
      <w:pPr>
        <w:rPr>
          <w:rFonts w:ascii="Garamond" w:hAnsi="Garamond"/>
          <w:i/>
          <w:iCs/>
        </w:rPr>
      </w:pPr>
    </w:p>
    <w:p w14:paraId="71EF5E81" w14:textId="77777777" w:rsidR="002B524D" w:rsidRPr="000E5A7F" w:rsidRDefault="002B524D" w:rsidP="002B524D">
      <w:pPr>
        <w:rPr>
          <w:rFonts w:ascii="Garamond" w:hAnsi="Garamond"/>
          <w:b/>
          <w:i/>
        </w:rPr>
      </w:pPr>
    </w:p>
    <w:p w14:paraId="07096EA2" w14:textId="01434A77" w:rsidR="002B524D" w:rsidRPr="000E5A7F" w:rsidRDefault="1F867C8A" w:rsidP="002B524D">
      <w:pPr>
        <w:widowControl/>
        <w:tabs>
          <w:tab w:val="left" w:pos="1080"/>
        </w:tabs>
        <w:ind w:left="1080" w:hanging="360"/>
        <w:rPr>
          <w:rFonts w:ascii="Garamond" w:hAnsi="Garamond"/>
          <w:b/>
          <w:bCs/>
        </w:rPr>
      </w:pPr>
      <w:r w:rsidRPr="000E5A7F">
        <w:rPr>
          <w:rFonts w:ascii="Garamond" w:hAnsi="Garamond"/>
          <w:b/>
          <w:bCs/>
        </w:rPr>
        <w:t>Component</w:t>
      </w:r>
      <w:r w:rsidR="002B524D" w:rsidRPr="000E5A7F">
        <w:rPr>
          <w:rFonts w:ascii="Garamond" w:hAnsi="Garamond"/>
          <w:b/>
          <w:bCs/>
        </w:rPr>
        <w:t>:</w:t>
      </w:r>
    </w:p>
    <w:p w14:paraId="0FE5E265" w14:textId="39B91546" w:rsidR="002B524D" w:rsidRPr="000E5A7F" w:rsidRDefault="6AA168A5" w:rsidP="128E738C">
      <w:pPr>
        <w:widowControl/>
        <w:tabs>
          <w:tab w:val="left" w:pos="1080"/>
        </w:tabs>
        <w:ind w:left="360"/>
        <w:rPr>
          <w:rFonts w:ascii="Garamond" w:hAnsi="Garamond"/>
        </w:rPr>
      </w:pPr>
      <w:r w:rsidRPr="000E5A7F">
        <w:rPr>
          <w:rFonts w:ascii="Garamond" w:eastAsia="Cambria" w:hAnsi="Garamond" w:cs="Cambria"/>
          <w:b/>
          <w:bCs/>
        </w:rPr>
        <w:t xml:space="preserve">(3.1) </w:t>
      </w:r>
      <w:r w:rsidRPr="000E5A7F">
        <w:rPr>
          <w:rFonts w:ascii="Garamond" w:eastAsia="Cambria" w:hAnsi="Garamond" w:cs="Cambria"/>
        </w:rPr>
        <w:t>use data to evaluate, design, cultivate, and advocate for a supportive and inclusive school culture.</w:t>
      </w:r>
      <w:r w:rsidRPr="000E5A7F">
        <w:rPr>
          <w:rFonts w:ascii="Garamond" w:hAnsi="Garamond"/>
        </w:rPr>
        <w:t xml:space="preserve"> </w:t>
      </w:r>
    </w:p>
    <w:p w14:paraId="012AF03F" w14:textId="77777777" w:rsidR="002B524D" w:rsidRPr="000E5A7F" w:rsidRDefault="002B524D" w:rsidP="002B524D">
      <w:pPr>
        <w:widowControl/>
        <w:tabs>
          <w:tab w:val="left" w:pos="1080"/>
        </w:tabs>
        <w:ind w:left="108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69364786" w14:textId="77777777" w:rsidTr="128E738C">
        <w:tc>
          <w:tcPr>
            <w:tcW w:w="8856" w:type="dxa"/>
          </w:tcPr>
          <w:p w14:paraId="674F5329" w14:textId="3841DE15"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5114F218" w:rsidRPr="000E5A7F">
              <w:rPr>
                <w:rFonts w:ascii="Garamond" w:hAnsi="Garamond"/>
              </w:rPr>
              <w:t>Component</w:t>
            </w:r>
            <w:r w:rsidR="00C67196" w:rsidRPr="000E5A7F">
              <w:rPr>
                <w:rFonts w:ascii="Garamond" w:hAnsi="Garamond"/>
              </w:rPr>
              <w:t xml:space="preserve"> of Standard </w:t>
            </w:r>
            <w:r w:rsidR="258E669B" w:rsidRPr="000E5A7F">
              <w:rPr>
                <w:rFonts w:ascii="Garamond" w:hAnsi="Garamond"/>
              </w:rPr>
              <w:t xml:space="preserve">3.1 </w:t>
            </w:r>
            <w:r w:rsidRPr="000E5A7F">
              <w:rPr>
                <w:rFonts w:ascii="Garamond" w:hAnsi="Garamond"/>
              </w:rPr>
              <w:t>are:</w:t>
            </w:r>
          </w:p>
        </w:tc>
      </w:tr>
      <w:tr w:rsidR="002B524D" w:rsidRPr="000E5A7F" w14:paraId="063C5264" w14:textId="77777777" w:rsidTr="128E738C">
        <w:trPr>
          <w:trHeight w:val="576"/>
        </w:trPr>
        <w:tc>
          <w:tcPr>
            <w:tcW w:w="8856" w:type="dxa"/>
            <w:shd w:val="clear" w:color="auto" w:fill="F2F2F2" w:themeFill="background1" w:themeFillShade="F2"/>
          </w:tcPr>
          <w:p w14:paraId="6262E01B"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53316CFE" w14:textId="77777777" w:rsidR="002B524D" w:rsidRPr="000E5A7F" w:rsidRDefault="002B524D" w:rsidP="002B524D">
      <w:pPr>
        <w:widowControl/>
        <w:tabs>
          <w:tab w:val="left" w:pos="1080"/>
        </w:tabs>
        <w:ind w:left="1080"/>
        <w:rPr>
          <w:rFonts w:ascii="Garamond" w:hAnsi="Garamond"/>
          <w:color w:val="FF0000"/>
        </w:rPr>
      </w:pPr>
    </w:p>
    <w:p w14:paraId="45487D74" w14:textId="063E6844" w:rsidR="6265B256" w:rsidRPr="000E5A7F" w:rsidRDefault="6265B256" w:rsidP="128E738C">
      <w:pPr>
        <w:ind w:left="720"/>
        <w:rPr>
          <w:rFonts w:ascii="Garamond" w:eastAsia="Cambria" w:hAnsi="Garamond" w:cs="Cambria"/>
        </w:rPr>
      </w:pPr>
      <w:r w:rsidRPr="000E5A7F">
        <w:rPr>
          <w:rFonts w:ascii="Garamond" w:eastAsia="Cambria" w:hAnsi="Garamond" w:cs="Cambria"/>
          <w:b/>
          <w:bCs/>
        </w:rPr>
        <w:t xml:space="preserve">(3.2) </w:t>
      </w:r>
      <w:r w:rsidRPr="000E5A7F">
        <w:rPr>
          <w:rFonts w:ascii="Garamond" w:eastAsia="Cambria" w:hAnsi="Garamond" w:cs="Cambria"/>
        </w:rPr>
        <w:t>evaluate, cultivate, and advocate for equitable access to educational resources, technologies, and opportunities that support the educational success and well-being of each student.</w:t>
      </w:r>
    </w:p>
    <w:p w14:paraId="2404890D" w14:textId="5B459AEF" w:rsidR="128E738C" w:rsidRPr="000E5A7F" w:rsidRDefault="128E738C" w:rsidP="128E738C">
      <w:pPr>
        <w:ind w:left="72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770AC5DA" w14:textId="77777777" w:rsidTr="128E738C">
        <w:tc>
          <w:tcPr>
            <w:tcW w:w="8856" w:type="dxa"/>
          </w:tcPr>
          <w:p w14:paraId="761DF9F3" w14:textId="3FFAE3E1"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4FA79A80" w:rsidRPr="000E5A7F">
              <w:rPr>
                <w:rFonts w:ascii="Garamond" w:hAnsi="Garamond"/>
              </w:rPr>
              <w:t>Component</w:t>
            </w:r>
            <w:r w:rsidR="00C67196" w:rsidRPr="000E5A7F">
              <w:rPr>
                <w:rFonts w:ascii="Garamond" w:hAnsi="Garamond"/>
              </w:rPr>
              <w:t xml:space="preserve"> of Standard </w:t>
            </w:r>
            <w:r w:rsidR="4EBD3ED0" w:rsidRPr="000E5A7F">
              <w:rPr>
                <w:rFonts w:ascii="Garamond" w:hAnsi="Garamond"/>
              </w:rPr>
              <w:t>3.2</w:t>
            </w:r>
            <w:r w:rsidRPr="000E5A7F">
              <w:rPr>
                <w:rFonts w:ascii="Garamond" w:hAnsi="Garamond"/>
              </w:rPr>
              <w:t xml:space="preserve"> are:</w:t>
            </w:r>
          </w:p>
        </w:tc>
      </w:tr>
      <w:tr w:rsidR="002B524D" w:rsidRPr="000E5A7F" w14:paraId="26123CCA" w14:textId="77777777" w:rsidTr="128E738C">
        <w:trPr>
          <w:trHeight w:val="576"/>
        </w:trPr>
        <w:tc>
          <w:tcPr>
            <w:tcW w:w="8856" w:type="dxa"/>
            <w:shd w:val="clear" w:color="auto" w:fill="F2F2F2" w:themeFill="background1" w:themeFillShade="F2"/>
          </w:tcPr>
          <w:p w14:paraId="73552FA8"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24B2D57F" w14:textId="77777777" w:rsidR="002B524D" w:rsidRPr="000E5A7F" w:rsidRDefault="002B524D" w:rsidP="002B524D">
      <w:pPr>
        <w:widowControl/>
        <w:tabs>
          <w:tab w:val="left" w:pos="1080"/>
        </w:tabs>
        <w:rPr>
          <w:rFonts w:ascii="Garamond" w:hAnsi="Garamond"/>
          <w:color w:val="FF0000"/>
        </w:rPr>
      </w:pPr>
    </w:p>
    <w:p w14:paraId="7BB520E1" w14:textId="77777777" w:rsidR="002B524D" w:rsidRPr="000E5A7F" w:rsidRDefault="002B524D" w:rsidP="002B524D">
      <w:pPr>
        <w:widowControl/>
        <w:tabs>
          <w:tab w:val="left" w:pos="1080"/>
        </w:tabs>
        <w:ind w:left="1080"/>
        <w:rPr>
          <w:rFonts w:ascii="Garamond" w:hAnsi="Garamond"/>
          <w:color w:val="FF0000"/>
        </w:rPr>
      </w:pPr>
    </w:p>
    <w:p w14:paraId="1E98258A" w14:textId="17B1E842" w:rsidR="3EFB2D39" w:rsidRPr="000E5A7F" w:rsidRDefault="3EFB2D39" w:rsidP="128E738C">
      <w:pPr>
        <w:ind w:left="720"/>
        <w:rPr>
          <w:rFonts w:ascii="Garamond" w:eastAsia="Cambria" w:hAnsi="Garamond" w:cs="Cambria"/>
        </w:rPr>
      </w:pPr>
      <w:r w:rsidRPr="000E5A7F">
        <w:rPr>
          <w:rFonts w:ascii="Garamond" w:eastAsia="Cambria" w:hAnsi="Garamond" w:cs="Cambria"/>
          <w:b/>
          <w:bCs/>
        </w:rPr>
        <w:t xml:space="preserve">(3.3) </w:t>
      </w:r>
      <w:r w:rsidRPr="000E5A7F">
        <w:rPr>
          <w:rFonts w:ascii="Garamond" w:eastAsia="Cambria" w:hAnsi="Garamond" w:cs="Cambria"/>
        </w:rPr>
        <w:t>evaluate, cultivate, and advocate for equitable, inclusive, and culturally responsive instruction and behavior support practices among teachers and staff.</w:t>
      </w:r>
    </w:p>
    <w:p w14:paraId="77A3CBFF" w14:textId="2D85DC94"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7FED13AA" w14:textId="77777777" w:rsidTr="128E738C">
        <w:tc>
          <w:tcPr>
            <w:tcW w:w="8856" w:type="dxa"/>
          </w:tcPr>
          <w:p w14:paraId="6C792E2B" w14:textId="18A2E791"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43530EE9" w:rsidRPr="000E5A7F">
              <w:rPr>
                <w:rFonts w:ascii="Garamond" w:hAnsi="Garamond"/>
              </w:rPr>
              <w:t>Component</w:t>
            </w:r>
            <w:r w:rsidR="00C67196" w:rsidRPr="000E5A7F">
              <w:rPr>
                <w:rFonts w:ascii="Garamond" w:hAnsi="Garamond"/>
              </w:rPr>
              <w:t xml:space="preserve"> of Standard </w:t>
            </w:r>
            <w:r w:rsidR="65CAC192" w:rsidRPr="000E5A7F">
              <w:rPr>
                <w:rFonts w:ascii="Garamond" w:hAnsi="Garamond"/>
              </w:rPr>
              <w:t>3.3</w:t>
            </w:r>
            <w:r w:rsidRPr="000E5A7F">
              <w:rPr>
                <w:rFonts w:ascii="Garamond" w:hAnsi="Garamond"/>
              </w:rPr>
              <w:t xml:space="preserve"> are:</w:t>
            </w:r>
          </w:p>
        </w:tc>
      </w:tr>
      <w:tr w:rsidR="002B524D" w:rsidRPr="000E5A7F" w14:paraId="52E513C5" w14:textId="77777777" w:rsidTr="128E738C">
        <w:trPr>
          <w:trHeight w:val="576"/>
        </w:trPr>
        <w:tc>
          <w:tcPr>
            <w:tcW w:w="8856" w:type="dxa"/>
            <w:shd w:val="clear" w:color="auto" w:fill="F2F2F2" w:themeFill="background1" w:themeFillShade="F2"/>
          </w:tcPr>
          <w:p w14:paraId="45185E43"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393447D4" w14:textId="77777777" w:rsidR="002B524D" w:rsidRPr="000E5A7F" w:rsidRDefault="002B524D" w:rsidP="002B524D">
      <w:pPr>
        <w:widowControl/>
        <w:tabs>
          <w:tab w:val="left" w:pos="1080"/>
        </w:tabs>
        <w:rPr>
          <w:rFonts w:ascii="Garamond" w:hAnsi="Garamond"/>
          <w:color w:val="FF0000"/>
        </w:rPr>
      </w:pPr>
    </w:p>
    <w:p w14:paraId="6D7E3FC3" w14:textId="5CC9EDC4" w:rsidR="2067E93F" w:rsidRPr="000E5A7F" w:rsidRDefault="2067E93F" w:rsidP="128E738C">
      <w:pPr>
        <w:rPr>
          <w:rFonts w:ascii="Garamond" w:eastAsia="Cambria" w:hAnsi="Garamond" w:cs="Cambria"/>
          <w:sz w:val="28"/>
          <w:szCs w:val="28"/>
        </w:rPr>
      </w:pPr>
      <w:r w:rsidRPr="000E5A7F">
        <w:rPr>
          <w:rFonts w:ascii="Garamond" w:eastAsia="Cambria" w:hAnsi="Garamond" w:cs="Cambria"/>
          <w:b/>
          <w:bCs/>
          <w:sz w:val="28"/>
          <w:szCs w:val="28"/>
        </w:rPr>
        <w:t>Standard 4:  Learning and Instruction</w:t>
      </w:r>
    </w:p>
    <w:p w14:paraId="3F610F73" w14:textId="7698FE1D" w:rsidR="2067E93F" w:rsidRPr="000E5A7F" w:rsidRDefault="2067E93F"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evaluate, develop, and implement coherent systems of curriculum, instruction, data systems, supports and assessment.  </w:t>
      </w:r>
    </w:p>
    <w:p w14:paraId="75D9405F" w14:textId="2A9946D3" w:rsidR="128E738C" w:rsidRPr="000E5A7F" w:rsidRDefault="128E738C" w:rsidP="128E738C">
      <w:pPr>
        <w:rPr>
          <w:rFonts w:ascii="Garamond" w:eastAsia="Cambria" w:hAnsi="Garamond" w:cs="Cambria"/>
        </w:rPr>
      </w:pPr>
    </w:p>
    <w:p w14:paraId="1FCA6198" w14:textId="77777777" w:rsidR="002B524D" w:rsidRPr="000E5A7F" w:rsidRDefault="002B524D" w:rsidP="002B524D">
      <w:pPr>
        <w:rPr>
          <w:rFonts w:ascii="Garamond" w:hAnsi="Garamond" w:cs="Arial"/>
          <w:b/>
        </w:rPr>
      </w:pPr>
    </w:p>
    <w:p w14:paraId="320EB573" w14:textId="6960AE71" w:rsidR="002B524D" w:rsidRPr="000E5A7F" w:rsidRDefault="2067E93F" w:rsidP="002B524D">
      <w:pPr>
        <w:widowControl/>
        <w:tabs>
          <w:tab w:val="left" w:pos="1080"/>
        </w:tabs>
        <w:ind w:firstLine="720"/>
        <w:rPr>
          <w:rFonts w:ascii="Garamond" w:hAnsi="Garamond"/>
          <w:b/>
          <w:bCs/>
        </w:rPr>
      </w:pPr>
      <w:r w:rsidRPr="000E5A7F">
        <w:rPr>
          <w:rFonts w:ascii="Garamond" w:hAnsi="Garamond"/>
          <w:b/>
          <w:bCs/>
        </w:rPr>
        <w:t>Component</w:t>
      </w:r>
      <w:r w:rsidR="002B524D" w:rsidRPr="000E5A7F">
        <w:rPr>
          <w:rFonts w:ascii="Garamond" w:hAnsi="Garamond"/>
          <w:b/>
          <w:bCs/>
        </w:rPr>
        <w:t>:</w:t>
      </w:r>
    </w:p>
    <w:p w14:paraId="4F153BAD" w14:textId="18692AFB" w:rsidR="135F8355" w:rsidRPr="000E5A7F" w:rsidRDefault="135F8355" w:rsidP="128E738C">
      <w:pPr>
        <w:ind w:left="720"/>
        <w:rPr>
          <w:rFonts w:ascii="Garamond" w:eastAsia="Cambria" w:hAnsi="Garamond" w:cs="Cambria"/>
        </w:rPr>
      </w:pPr>
      <w:r w:rsidRPr="000E5A7F">
        <w:rPr>
          <w:rFonts w:ascii="Garamond" w:eastAsia="Cambria" w:hAnsi="Garamond" w:cs="Cambria"/>
          <w:b/>
          <w:bCs/>
        </w:rPr>
        <w:t xml:space="preserve">(4.1) </w:t>
      </w:r>
      <w:r w:rsidRPr="000E5A7F">
        <w:rPr>
          <w:rFonts w:ascii="Garamond" w:eastAsia="Cambria" w:hAnsi="Garamond" w:cs="Cambria"/>
        </w:rPr>
        <w:t>evaluate, develop, and implement high-quality, technology-rich curricula programs and other supports for academic and non-academic student programs.</w:t>
      </w:r>
    </w:p>
    <w:p w14:paraId="700BB13D" w14:textId="69D6A361" w:rsidR="128E738C" w:rsidRPr="000E5A7F" w:rsidRDefault="128E738C" w:rsidP="128E738C">
      <w:pPr>
        <w:ind w:left="72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22AA87D2" w14:textId="77777777" w:rsidTr="128E738C">
        <w:tc>
          <w:tcPr>
            <w:tcW w:w="8856" w:type="dxa"/>
          </w:tcPr>
          <w:p w14:paraId="2CBE7C12" w14:textId="5B5AF2A9"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33CB0082" w:rsidRPr="000E5A7F">
              <w:rPr>
                <w:rFonts w:ascii="Garamond" w:hAnsi="Garamond"/>
              </w:rPr>
              <w:t>Component</w:t>
            </w:r>
            <w:r w:rsidRPr="000E5A7F">
              <w:rPr>
                <w:rFonts w:ascii="Garamond" w:hAnsi="Garamond"/>
              </w:rPr>
              <w:t xml:space="preserve"> of Standard </w:t>
            </w:r>
            <w:r w:rsidR="10BF0D47" w:rsidRPr="000E5A7F">
              <w:rPr>
                <w:rFonts w:ascii="Garamond" w:hAnsi="Garamond"/>
              </w:rPr>
              <w:t>4.1</w:t>
            </w:r>
            <w:r w:rsidRPr="000E5A7F">
              <w:rPr>
                <w:rFonts w:ascii="Garamond" w:hAnsi="Garamond"/>
              </w:rPr>
              <w:t xml:space="preserve"> are:</w:t>
            </w:r>
          </w:p>
        </w:tc>
      </w:tr>
      <w:tr w:rsidR="002B524D" w:rsidRPr="000E5A7F" w14:paraId="62DB6432" w14:textId="77777777" w:rsidTr="128E738C">
        <w:trPr>
          <w:trHeight w:val="576"/>
        </w:trPr>
        <w:tc>
          <w:tcPr>
            <w:tcW w:w="8856" w:type="dxa"/>
            <w:shd w:val="clear" w:color="auto" w:fill="F2F2F2" w:themeFill="background1" w:themeFillShade="F2"/>
          </w:tcPr>
          <w:p w14:paraId="03294F7F"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5CC22A2B" w14:textId="39EFC326" w:rsidR="128E738C" w:rsidRPr="000E5A7F" w:rsidRDefault="128E738C" w:rsidP="128E738C">
      <w:pPr>
        <w:ind w:left="720"/>
        <w:rPr>
          <w:rFonts w:ascii="Garamond" w:eastAsia="Cambria" w:hAnsi="Garamond" w:cs="Cambria"/>
          <w:b/>
          <w:bCs/>
        </w:rPr>
      </w:pPr>
    </w:p>
    <w:p w14:paraId="01CEEE4C" w14:textId="1F60467D" w:rsidR="002B524D" w:rsidRPr="000E5A7F" w:rsidRDefault="23829236" w:rsidP="128E738C">
      <w:pPr>
        <w:widowControl/>
        <w:tabs>
          <w:tab w:val="left" w:pos="1080"/>
        </w:tabs>
        <w:ind w:left="720"/>
        <w:rPr>
          <w:rFonts w:ascii="Garamond" w:eastAsia="Cambria" w:hAnsi="Garamond" w:cs="Cambria"/>
        </w:rPr>
      </w:pPr>
      <w:r w:rsidRPr="000E5A7F">
        <w:rPr>
          <w:rFonts w:ascii="Garamond" w:eastAsia="Cambria" w:hAnsi="Garamond" w:cs="Cambria"/>
          <w:b/>
          <w:bCs/>
        </w:rPr>
        <w:t>(4.2)</w:t>
      </w:r>
      <w:r w:rsidRPr="000E5A7F">
        <w:rPr>
          <w:rFonts w:ascii="Garamond" w:eastAsia="Cambria" w:hAnsi="Garamond" w:cs="Cambria"/>
        </w:rPr>
        <w:t xml:space="preserve"> evaluate, develop, and implement high-quality and equitable academic and non-academic instructional practices, resources, technologies, and services that support equity, digital literacy, and the school’s academic and non-academic systems.  </w:t>
      </w:r>
    </w:p>
    <w:p w14:paraId="734AF8C7" w14:textId="3A180BE1" w:rsidR="002B524D" w:rsidRPr="000E5A7F" w:rsidRDefault="002B524D" w:rsidP="128E738C">
      <w:pPr>
        <w:widowControl/>
        <w:tabs>
          <w:tab w:val="left" w:pos="1080"/>
        </w:tabs>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387082AF" w14:textId="77777777" w:rsidTr="128E738C">
        <w:tc>
          <w:tcPr>
            <w:tcW w:w="8856" w:type="dxa"/>
          </w:tcPr>
          <w:p w14:paraId="1E36D405" w14:textId="7936849F"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7583C97A" w:rsidRPr="000E5A7F">
              <w:rPr>
                <w:rFonts w:ascii="Garamond" w:hAnsi="Garamond"/>
              </w:rPr>
              <w:t xml:space="preserve">Component </w:t>
            </w:r>
            <w:r w:rsidRPr="000E5A7F">
              <w:rPr>
                <w:rFonts w:ascii="Garamond" w:hAnsi="Garamond"/>
              </w:rPr>
              <w:t xml:space="preserve">of Standard </w:t>
            </w:r>
            <w:r w:rsidR="00CDF1A5" w:rsidRPr="000E5A7F">
              <w:rPr>
                <w:rFonts w:ascii="Garamond" w:hAnsi="Garamond"/>
              </w:rPr>
              <w:t>4.2</w:t>
            </w:r>
            <w:r w:rsidRPr="000E5A7F">
              <w:rPr>
                <w:rFonts w:ascii="Garamond" w:hAnsi="Garamond"/>
              </w:rPr>
              <w:t xml:space="preserve"> are:</w:t>
            </w:r>
          </w:p>
        </w:tc>
      </w:tr>
      <w:tr w:rsidR="002B524D" w:rsidRPr="000E5A7F" w14:paraId="1FF87525" w14:textId="77777777" w:rsidTr="128E738C">
        <w:trPr>
          <w:trHeight w:val="576"/>
        </w:trPr>
        <w:tc>
          <w:tcPr>
            <w:tcW w:w="8856" w:type="dxa"/>
            <w:shd w:val="clear" w:color="auto" w:fill="F2F2F2" w:themeFill="background1" w:themeFillShade="F2"/>
          </w:tcPr>
          <w:p w14:paraId="4F523643"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19B2C6E3" w14:textId="77777777" w:rsidR="002B524D" w:rsidRPr="000E5A7F" w:rsidRDefault="002B524D" w:rsidP="002B524D">
      <w:pPr>
        <w:widowControl/>
        <w:tabs>
          <w:tab w:val="left" w:pos="1080"/>
        </w:tabs>
        <w:ind w:left="1080" w:hanging="360"/>
        <w:rPr>
          <w:rFonts w:ascii="Garamond" w:hAnsi="Garamond"/>
          <w:color w:val="FF0000"/>
        </w:rPr>
      </w:pPr>
    </w:p>
    <w:p w14:paraId="3F4744F4" w14:textId="2819DD8E" w:rsidR="325BC46F" w:rsidRPr="000E5A7F" w:rsidRDefault="325BC46F" w:rsidP="128E738C">
      <w:pPr>
        <w:ind w:left="720"/>
        <w:rPr>
          <w:rFonts w:ascii="Garamond" w:eastAsia="Cambria" w:hAnsi="Garamond" w:cs="Cambria"/>
        </w:rPr>
      </w:pPr>
      <w:r w:rsidRPr="000E5A7F">
        <w:rPr>
          <w:rFonts w:ascii="Garamond" w:eastAsia="Cambria" w:hAnsi="Garamond" w:cs="Cambria"/>
          <w:b/>
          <w:bCs/>
        </w:rPr>
        <w:t>(4.3)</w:t>
      </w:r>
      <w:r w:rsidRPr="000E5A7F">
        <w:rPr>
          <w:rFonts w:ascii="Garamond" w:eastAsia="Cambria" w:hAnsi="Garamond" w:cs="Cambria"/>
        </w:rPr>
        <w:t xml:space="preserve"> evaluate, develop, and implement formal and informal culturally responsive and accessible assessments that support data-informed instructional improvement and student learning and well-being.</w:t>
      </w:r>
    </w:p>
    <w:p w14:paraId="2FCD263F" w14:textId="507F7B31" w:rsidR="128E738C" w:rsidRPr="000E5A7F" w:rsidRDefault="128E738C" w:rsidP="128E738C">
      <w:pPr>
        <w:rPr>
          <w:rFonts w:ascii="Garamond" w:hAnsi="Garamond"/>
        </w:rPr>
      </w:pPr>
    </w:p>
    <w:p w14:paraId="51C73337" w14:textId="77777777" w:rsidR="002B524D" w:rsidRPr="000E5A7F" w:rsidRDefault="002B524D" w:rsidP="002B524D">
      <w:pPr>
        <w:widowControl/>
        <w:tabs>
          <w:tab w:val="left" w:pos="1080"/>
        </w:tabs>
        <w:ind w:left="108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69CE879C" w14:textId="77777777" w:rsidTr="128E738C">
        <w:tc>
          <w:tcPr>
            <w:tcW w:w="8856" w:type="dxa"/>
          </w:tcPr>
          <w:p w14:paraId="6204B632" w14:textId="222EDA81"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7FD0FB72" w:rsidRPr="000E5A7F">
              <w:rPr>
                <w:rFonts w:ascii="Garamond" w:hAnsi="Garamond"/>
              </w:rPr>
              <w:t>Component</w:t>
            </w:r>
            <w:r w:rsidRPr="000E5A7F">
              <w:rPr>
                <w:rFonts w:ascii="Garamond" w:hAnsi="Garamond"/>
              </w:rPr>
              <w:t xml:space="preserve"> of Standard </w:t>
            </w:r>
            <w:r w:rsidR="40FE9A11" w:rsidRPr="000E5A7F">
              <w:rPr>
                <w:rFonts w:ascii="Garamond" w:hAnsi="Garamond"/>
              </w:rPr>
              <w:t>4.3</w:t>
            </w:r>
            <w:r w:rsidRPr="000E5A7F">
              <w:rPr>
                <w:rFonts w:ascii="Garamond" w:hAnsi="Garamond"/>
              </w:rPr>
              <w:t xml:space="preserve"> are:</w:t>
            </w:r>
          </w:p>
        </w:tc>
      </w:tr>
      <w:tr w:rsidR="002B524D" w:rsidRPr="000E5A7F" w14:paraId="207024F8" w14:textId="77777777" w:rsidTr="128E738C">
        <w:trPr>
          <w:trHeight w:val="576"/>
        </w:trPr>
        <w:tc>
          <w:tcPr>
            <w:tcW w:w="8856" w:type="dxa"/>
            <w:shd w:val="clear" w:color="auto" w:fill="F2F2F2" w:themeFill="background1" w:themeFillShade="F2"/>
          </w:tcPr>
          <w:p w14:paraId="333557A5"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0946F146" w14:textId="77777777" w:rsidR="002B524D" w:rsidRPr="000E5A7F" w:rsidRDefault="002B524D" w:rsidP="002B524D">
      <w:pPr>
        <w:widowControl/>
        <w:tabs>
          <w:tab w:val="left" w:pos="1080"/>
        </w:tabs>
        <w:ind w:left="1080" w:hanging="360"/>
        <w:rPr>
          <w:rFonts w:ascii="Garamond" w:hAnsi="Garamond"/>
          <w:color w:val="FF0000"/>
        </w:rPr>
      </w:pPr>
    </w:p>
    <w:p w14:paraId="3D0C8625" w14:textId="1A9EE56C" w:rsidR="67011CC1" w:rsidRPr="000E5A7F" w:rsidRDefault="67011CC1" w:rsidP="128E738C">
      <w:pPr>
        <w:ind w:left="720"/>
        <w:rPr>
          <w:rFonts w:ascii="Garamond" w:eastAsia="Cambria" w:hAnsi="Garamond" w:cs="Cambria"/>
        </w:rPr>
      </w:pPr>
      <w:r w:rsidRPr="000E5A7F">
        <w:rPr>
          <w:rFonts w:ascii="Garamond" w:eastAsia="Cambria" w:hAnsi="Garamond" w:cs="Cambria"/>
          <w:b/>
          <w:bCs/>
        </w:rPr>
        <w:t>(4.4) collaboratively</w:t>
      </w:r>
      <w:r w:rsidRPr="000E5A7F">
        <w:rPr>
          <w:rFonts w:ascii="Garamond" w:eastAsia="Cambria" w:hAnsi="Garamond" w:cs="Cambria"/>
        </w:rPr>
        <w:t xml:space="preserve"> evaluate, develop, and implement the school’s curriculum, instruction, technology, data systems, and assessment practices in a coherent, equitable, and systematic manner.  </w:t>
      </w:r>
    </w:p>
    <w:p w14:paraId="7447BAF6" w14:textId="60229944" w:rsidR="128E738C" w:rsidRPr="000E5A7F" w:rsidRDefault="128E738C" w:rsidP="128E738C">
      <w:pPr>
        <w:ind w:left="720"/>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7DBAB333" w14:textId="77777777" w:rsidTr="128E738C">
        <w:tc>
          <w:tcPr>
            <w:tcW w:w="8630" w:type="dxa"/>
          </w:tcPr>
          <w:p w14:paraId="72EA1C03" w14:textId="7C6576B7" w:rsidR="128E738C" w:rsidRPr="000E5A7F" w:rsidRDefault="128E738C" w:rsidP="128E738C">
            <w:pPr>
              <w:rPr>
                <w:rFonts w:ascii="Garamond" w:hAnsi="Garamond"/>
              </w:rPr>
            </w:pPr>
            <w:r w:rsidRPr="000E5A7F">
              <w:rPr>
                <w:rFonts w:ascii="Garamond" w:hAnsi="Garamond"/>
              </w:rPr>
              <w:t>Specific activities, projects and/or events that I will engage in to demonstrate sufficient engagement with this Component of Standard 4.</w:t>
            </w:r>
            <w:r w:rsidR="0345076F" w:rsidRPr="000E5A7F">
              <w:rPr>
                <w:rFonts w:ascii="Garamond" w:hAnsi="Garamond"/>
              </w:rPr>
              <w:t>4</w:t>
            </w:r>
            <w:r w:rsidRPr="000E5A7F">
              <w:rPr>
                <w:rFonts w:ascii="Garamond" w:hAnsi="Garamond"/>
              </w:rPr>
              <w:t xml:space="preserve"> are:</w:t>
            </w:r>
          </w:p>
        </w:tc>
      </w:tr>
      <w:tr w:rsidR="128E738C" w:rsidRPr="000E5A7F" w14:paraId="581BD9D3" w14:textId="77777777" w:rsidTr="128E738C">
        <w:trPr>
          <w:trHeight w:val="576"/>
        </w:trPr>
        <w:tc>
          <w:tcPr>
            <w:tcW w:w="8630" w:type="dxa"/>
            <w:shd w:val="clear" w:color="auto" w:fill="F2F2F2" w:themeFill="background1" w:themeFillShade="F2"/>
          </w:tcPr>
          <w:p w14:paraId="0D5525FF"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195B4255" w14:textId="77777777" w:rsidR="128E738C" w:rsidRPr="000E5A7F" w:rsidRDefault="128E738C" w:rsidP="128E738C">
      <w:pPr>
        <w:ind w:left="1080" w:hanging="360"/>
        <w:rPr>
          <w:rFonts w:ascii="Garamond" w:hAnsi="Garamond"/>
          <w:color w:val="FF0000"/>
        </w:rPr>
      </w:pPr>
    </w:p>
    <w:p w14:paraId="42ED2E88" w14:textId="3EC3D22D" w:rsidR="128E738C" w:rsidRPr="000E5A7F" w:rsidRDefault="128E738C" w:rsidP="128E738C">
      <w:pPr>
        <w:ind w:left="1080" w:hanging="360"/>
        <w:rPr>
          <w:rFonts w:ascii="Garamond" w:hAnsi="Garamond"/>
          <w:color w:val="FF0000"/>
        </w:rPr>
      </w:pPr>
    </w:p>
    <w:p w14:paraId="27FBB7B3" w14:textId="6EEA5FD1" w:rsidR="5ECBAA99" w:rsidRPr="000E5A7F" w:rsidRDefault="5ECBAA99" w:rsidP="128E738C">
      <w:pPr>
        <w:rPr>
          <w:rFonts w:ascii="Garamond" w:eastAsia="Cambria" w:hAnsi="Garamond" w:cs="Cambria"/>
          <w:sz w:val="28"/>
          <w:szCs w:val="28"/>
        </w:rPr>
      </w:pPr>
      <w:r w:rsidRPr="000E5A7F">
        <w:rPr>
          <w:rFonts w:ascii="Garamond" w:eastAsia="Cambria" w:hAnsi="Garamond" w:cs="Cambria"/>
          <w:b/>
          <w:bCs/>
          <w:sz w:val="28"/>
          <w:szCs w:val="28"/>
        </w:rPr>
        <w:t>Standard 5:  Community and External Leadership</w:t>
      </w:r>
    </w:p>
    <w:p w14:paraId="51EDF785" w14:textId="6E669BE0" w:rsidR="5ECBAA99" w:rsidRPr="000E5A7F" w:rsidRDefault="5ECBAA99"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engage families, community, and school personnel in order </w:t>
      </w:r>
      <w:r w:rsidR="000E5A7F" w:rsidRPr="000E5A7F">
        <w:rPr>
          <w:rFonts w:ascii="Garamond" w:eastAsia="Cambria" w:hAnsi="Garamond" w:cs="Cambria"/>
        </w:rPr>
        <w:t>to strengthen</w:t>
      </w:r>
      <w:r w:rsidRPr="000E5A7F">
        <w:rPr>
          <w:rFonts w:ascii="Garamond" w:eastAsia="Cambria" w:hAnsi="Garamond" w:cs="Cambria"/>
        </w:rPr>
        <w:t xml:space="preserve"> student learning, support school improvement, and advocate for the needs of their school and community.</w:t>
      </w:r>
    </w:p>
    <w:p w14:paraId="576EC2A4" w14:textId="77777777" w:rsidR="002B524D" w:rsidRPr="000E5A7F" w:rsidRDefault="002B524D" w:rsidP="002B524D">
      <w:pPr>
        <w:widowControl/>
        <w:rPr>
          <w:rFonts w:ascii="Garamond" w:hAnsi="Garamond"/>
          <w:b/>
          <w:i/>
        </w:rPr>
      </w:pPr>
    </w:p>
    <w:p w14:paraId="4F2DF2E1" w14:textId="77777777" w:rsidR="002B524D" w:rsidRPr="000E5A7F" w:rsidRDefault="002B524D" w:rsidP="002B524D">
      <w:pPr>
        <w:widowControl/>
        <w:ind w:left="720"/>
        <w:rPr>
          <w:rFonts w:ascii="Garamond" w:hAnsi="Garamond"/>
          <w:b/>
          <w:bCs/>
        </w:rPr>
      </w:pPr>
    </w:p>
    <w:p w14:paraId="30CB91C2" w14:textId="11CEEE47" w:rsidR="002B524D" w:rsidRPr="000E5A7F" w:rsidRDefault="5ECBAA99" w:rsidP="002B524D">
      <w:pPr>
        <w:widowControl/>
        <w:ind w:left="720"/>
        <w:rPr>
          <w:rFonts w:ascii="Garamond" w:hAnsi="Garamond"/>
          <w:b/>
          <w:bCs/>
        </w:rPr>
      </w:pPr>
      <w:r w:rsidRPr="000E5A7F">
        <w:rPr>
          <w:rFonts w:ascii="Garamond" w:hAnsi="Garamond"/>
          <w:b/>
          <w:bCs/>
        </w:rPr>
        <w:t>Component</w:t>
      </w:r>
      <w:r w:rsidR="002B524D" w:rsidRPr="000E5A7F">
        <w:rPr>
          <w:rFonts w:ascii="Garamond" w:hAnsi="Garamond"/>
          <w:b/>
          <w:bCs/>
        </w:rPr>
        <w:t>:</w:t>
      </w:r>
    </w:p>
    <w:p w14:paraId="5028F18E" w14:textId="60C6FA23" w:rsidR="585A59B2" w:rsidRPr="000E5A7F" w:rsidRDefault="585A59B2" w:rsidP="128E738C">
      <w:pPr>
        <w:ind w:left="720"/>
        <w:rPr>
          <w:rFonts w:ascii="Garamond" w:eastAsia="Cambria" w:hAnsi="Garamond" w:cs="Cambria"/>
        </w:rPr>
      </w:pPr>
      <w:r w:rsidRPr="000E5A7F">
        <w:rPr>
          <w:rFonts w:ascii="Garamond" w:eastAsia="Cambria" w:hAnsi="Garamond" w:cs="Cambria"/>
          <w:b/>
          <w:bCs/>
        </w:rPr>
        <w:t xml:space="preserve">(5.1) </w:t>
      </w:r>
      <w:r w:rsidRPr="000E5A7F">
        <w:rPr>
          <w:rFonts w:ascii="Garamond" w:eastAsia="Cambria" w:hAnsi="Garamond" w:cs="Cambria"/>
        </w:rPr>
        <w:t xml:space="preserve">collaboratively engage diverse families in strengthening student learning in and out of school. </w:t>
      </w:r>
      <w:r w:rsidRPr="000E5A7F">
        <w:rPr>
          <w:rFonts w:ascii="Garamond" w:eastAsia="Cambria" w:hAnsi="Garamond" w:cs="Cambria"/>
          <w:b/>
          <w:bCs/>
        </w:rPr>
        <w:t xml:space="preserve"> </w:t>
      </w:r>
    </w:p>
    <w:p w14:paraId="78AB47B6" w14:textId="77777777" w:rsidR="002B524D" w:rsidRPr="000E5A7F" w:rsidRDefault="002B524D" w:rsidP="002B524D">
      <w:pPr>
        <w:widowControl/>
        <w:tabs>
          <w:tab w:val="left" w:pos="1080"/>
        </w:tabs>
        <w:ind w:left="108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1BA5C3C0" w14:textId="77777777" w:rsidTr="128E738C">
        <w:tc>
          <w:tcPr>
            <w:tcW w:w="8856" w:type="dxa"/>
          </w:tcPr>
          <w:p w14:paraId="5DEB0182" w14:textId="0E8EB194"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336D732B" w:rsidRPr="000E5A7F">
              <w:rPr>
                <w:rFonts w:ascii="Garamond" w:hAnsi="Garamond"/>
              </w:rPr>
              <w:t>Component</w:t>
            </w:r>
            <w:r w:rsidRPr="000E5A7F">
              <w:rPr>
                <w:rFonts w:ascii="Garamond" w:hAnsi="Garamond"/>
              </w:rPr>
              <w:t xml:space="preserve"> of Standard </w:t>
            </w:r>
            <w:r w:rsidR="10183BD3" w:rsidRPr="000E5A7F">
              <w:rPr>
                <w:rFonts w:ascii="Garamond" w:hAnsi="Garamond"/>
              </w:rPr>
              <w:t>5.1</w:t>
            </w:r>
            <w:r w:rsidRPr="000E5A7F">
              <w:rPr>
                <w:rFonts w:ascii="Garamond" w:hAnsi="Garamond"/>
              </w:rPr>
              <w:t xml:space="preserve"> are:</w:t>
            </w:r>
          </w:p>
        </w:tc>
      </w:tr>
      <w:tr w:rsidR="002B524D" w:rsidRPr="000E5A7F" w14:paraId="37FC876B" w14:textId="77777777" w:rsidTr="128E738C">
        <w:trPr>
          <w:trHeight w:val="576"/>
        </w:trPr>
        <w:tc>
          <w:tcPr>
            <w:tcW w:w="8856" w:type="dxa"/>
            <w:shd w:val="clear" w:color="auto" w:fill="F2F2F2" w:themeFill="background1" w:themeFillShade="F2"/>
          </w:tcPr>
          <w:p w14:paraId="41536954"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6DE3EDC8" w14:textId="77777777" w:rsidR="002B524D" w:rsidRPr="000E5A7F" w:rsidRDefault="002B524D" w:rsidP="002B524D">
      <w:pPr>
        <w:widowControl/>
        <w:tabs>
          <w:tab w:val="left" w:pos="1080"/>
        </w:tabs>
        <w:rPr>
          <w:rFonts w:ascii="Garamond" w:hAnsi="Garamond"/>
          <w:color w:val="FF0000"/>
        </w:rPr>
      </w:pPr>
    </w:p>
    <w:p w14:paraId="780B6A8B" w14:textId="2D68315B" w:rsidR="7C8E227D" w:rsidRPr="000E5A7F" w:rsidRDefault="7C8E227D" w:rsidP="128E738C">
      <w:pPr>
        <w:ind w:left="720"/>
        <w:rPr>
          <w:rFonts w:ascii="Garamond" w:eastAsia="Cambria" w:hAnsi="Garamond" w:cs="Cambria"/>
        </w:rPr>
      </w:pPr>
      <w:r w:rsidRPr="000E5A7F">
        <w:rPr>
          <w:rFonts w:ascii="Garamond" w:eastAsia="Cambria" w:hAnsi="Garamond" w:cs="Cambria"/>
          <w:b/>
          <w:bCs/>
        </w:rPr>
        <w:t xml:space="preserve">(5.2) </w:t>
      </w:r>
      <w:r w:rsidRPr="000E5A7F">
        <w:rPr>
          <w:rFonts w:ascii="Garamond" w:eastAsia="Cambria" w:hAnsi="Garamond" w:cs="Cambria"/>
        </w:rPr>
        <w:t xml:space="preserve">collaboratively engage and cultivate relationships with diverse community members, partners, and other constituencies for the benefit of school improvement and student development.  </w:t>
      </w:r>
    </w:p>
    <w:p w14:paraId="384A5294" w14:textId="053D847A" w:rsidR="128E738C" w:rsidRPr="000E5A7F" w:rsidRDefault="128E738C" w:rsidP="128E738C">
      <w:pPr>
        <w:ind w:left="720"/>
        <w:rPr>
          <w:rFonts w:ascii="Garamond" w:hAnsi="Garamon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22B4DB8C" w14:textId="77777777" w:rsidTr="128E738C">
        <w:tc>
          <w:tcPr>
            <w:tcW w:w="8856" w:type="dxa"/>
          </w:tcPr>
          <w:p w14:paraId="05A8403B" w14:textId="35CF30EB"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241E006E" w:rsidRPr="000E5A7F">
              <w:rPr>
                <w:rFonts w:ascii="Garamond" w:hAnsi="Garamond"/>
              </w:rPr>
              <w:t xml:space="preserve">Component </w:t>
            </w:r>
            <w:r w:rsidRPr="000E5A7F">
              <w:rPr>
                <w:rFonts w:ascii="Garamond" w:hAnsi="Garamond"/>
              </w:rPr>
              <w:t xml:space="preserve">of Standard </w:t>
            </w:r>
            <w:r w:rsidR="00C67196" w:rsidRPr="000E5A7F">
              <w:rPr>
                <w:rFonts w:ascii="Garamond" w:hAnsi="Garamond"/>
              </w:rPr>
              <w:t>5.</w:t>
            </w:r>
            <w:r w:rsidR="6B4A8EE2" w:rsidRPr="000E5A7F">
              <w:rPr>
                <w:rFonts w:ascii="Garamond" w:hAnsi="Garamond"/>
              </w:rPr>
              <w:t>2</w:t>
            </w:r>
            <w:r w:rsidRPr="000E5A7F">
              <w:rPr>
                <w:rFonts w:ascii="Garamond" w:hAnsi="Garamond"/>
              </w:rPr>
              <w:t xml:space="preserve"> are:</w:t>
            </w:r>
          </w:p>
        </w:tc>
      </w:tr>
      <w:tr w:rsidR="002B524D" w:rsidRPr="000E5A7F" w14:paraId="217CB68B" w14:textId="77777777" w:rsidTr="128E738C">
        <w:trPr>
          <w:trHeight w:val="576"/>
        </w:trPr>
        <w:tc>
          <w:tcPr>
            <w:tcW w:w="8856" w:type="dxa"/>
            <w:shd w:val="clear" w:color="auto" w:fill="F2F2F2" w:themeFill="background1" w:themeFillShade="F2"/>
          </w:tcPr>
          <w:p w14:paraId="0F57419C"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4873C72A" w14:textId="77777777" w:rsidR="002B524D" w:rsidRPr="000E5A7F" w:rsidRDefault="002B524D" w:rsidP="002B524D">
      <w:pPr>
        <w:pStyle w:val="ListParagraph"/>
        <w:rPr>
          <w:rFonts w:ascii="Garamond" w:hAnsi="Garamond"/>
          <w:color w:val="FF0000"/>
        </w:rPr>
      </w:pPr>
    </w:p>
    <w:p w14:paraId="33C9035F" w14:textId="2BA21EA7" w:rsidR="005A44B1" w:rsidRPr="000E5A7F" w:rsidRDefault="005A44B1" w:rsidP="128E738C">
      <w:pPr>
        <w:ind w:left="720"/>
        <w:rPr>
          <w:rFonts w:ascii="Garamond" w:eastAsia="Cambria" w:hAnsi="Garamond" w:cs="Cambria"/>
        </w:rPr>
      </w:pPr>
      <w:r w:rsidRPr="000E5A7F">
        <w:rPr>
          <w:rFonts w:ascii="Garamond" w:eastAsia="Cambria" w:hAnsi="Garamond" w:cs="Cambria"/>
          <w:b/>
          <w:bCs/>
        </w:rPr>
        <w:t>(5.3)</w:t>
      </w:r>
      <w:r w:rsidRPr="000E5A7F">
        <w:rPr>
          <w:rFonts w:ascii="Garamond" w:eastAsia="Cambria" w:hAnsi="Garamond" w:cs="Cambria"/>
        </w:rPr>
        <w:t xml:space="preserve"> communicate through oral, written, and digital means within the larger organizational, community, and political contexts when advocating for the needs of their school and community.</w:t>
      </w:r>
    </w:p>
    <w:p w14:paraId="6763F427" w14:textId="16526B39" w:rsidR="128E738C" w:rsidRPr="000E5A7F" w:rsidRDefault="128E738C" w:rsidP="128E738C">
      <w:pPr>
        <w:ind w:left="720"/>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57AAF852" w14:textId="77777777" w:rsidTr="128E738C">
        <w:tc>
          <w:tcPr>
            <w:tcW w:w="8630" w:type="dxa"/>
          </w:tcPr>
          <w:p w14:paraId="0C30F75B" w14:textId="25F0ED92" w:rsidR="128E738C" w:rsidRPr="000E5A7F" w:rsidRDefault="128E738C" w:rsidP="128E738C">
            <w:pPr>
              <w:rPr>
                <w:rFonts w:ascii="Garamond" w:hAnsi="Garamond"/>
              </w:rPr>
            </w:pPr>
            <w:r w:rsidRPr="000E5A7F">
              <w:rPr>
                <w:rFonts w:ascii="Garamond" w:hAnsi="Garamond"/>
              </w:rPr>
              <w:t>Specific activities, projects and/or events that I will engage in to demonstrate sufficient engagement with this Component of Standard 5.</w:t>
            </w:r>
            <w:r w:rsidR="3A8C0342" w:rsidRPr="000E5A7F">
              <w:rPr>
                <w:rFonts w:ascii="Garamond" w:hAnsi="Garamond"/>
              </w:rPr>
              <w:t>3</w:t>
            </w:r>
            <w:r w:rsidRPr="000E5A7F">
              <w:rPr>
                <w:rFonts w:ascii="Garamond" w:hAnsi="Garamond"/>
              </w:rPr>
              <w:t xml:space="preserve"> are:</w:t>
            </w:r>
          </w:p>
        </w:tc>
      </w:tr>
      <w:tr w:rsidR="128E738C" w:rsidRPr="000E5A7F" w14:paraId="268424CD" w14:textId="77777777" w:rsidTr="128E738C">
        <w:trPr>
          <w:trHeight w:val="576"/>
        </w:trPr>
        <w:tc>
          <w:tcPr>
            <w:tcW w:w="8630" w:type="dxa"/>
            <w:shd w:val="clear" w:color="auto" w:fill="F2F2F2" w:themeFill="background1" w:themeFillShade="F2"/>
          </w:tcPr>
          <w:p w14:paraId="77E936AC"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634B36A9" w14:textId="05662076" w:rsidR="128E738C" w:rsidRPr="000E5A7F" w:rsidRDefault="128E738C" w:rsidP="128E738C">
      <w:pPr>
        <w:ind w:left="720"/>
        <w:rPr>
          <w:rFonts w:ascii="Garamond" w:eastAsia="Cambria" w:hAnsi="Garamond" w:cs="Cambria"/>
        </w:rPr>
      </w:pPr>
    </w:p>
    <w:p w14:paraId="693D8791" w14:textId="75B3E816" w:rsidR="128E738C" w:rsidRPr="000E5A7F" w:rsidRDefault="128E738C" w:rsidP="128E738C">
      <w:pPr>
        <w:pStyle w:val="ListParagraph"/>
        <w:rPr>
          <w:rFonts w:ascii="Garamond" w:hAnsi="Garamond"/>
          <w:color w:val="FF0000"/>
        </w:rPr>
      </w:pPr>
    </w:p>
    <w:p w14:paraId="4ED16BDE" w14:textId="28EEF15A" w:rsidR="24FFD32F" w:rsidRPr="000E5A7F" w:rsidRDefault="24FFD32F" w:rsidP="128E738C">
      <w:pPr>
        <w:rPr>
          <w:rFonts w:ascii="Garamond" w:eastAsia="Cambria" w:hAnsi="Garamond" w:cs="Cambria"/>
          <w:sz w:val="28"/>
          <w:szCs w:val="28"/>
        </w:rPr>
      </w:pPr>
      <w:r w:rsidRPr="000E5A7F">
        <w:rPr>
          <w:rFonts w:ascii="Garamond" w:eastAsia="Cambria" w:hAnsi="Garamond" w:cs="Cambria"/>
          <w:b/>
          <w:bCs/>
          <w:sz w:val="28"/>
          <w:szCs w:val="28"/>
        </w:rPr>
        <w:t>Standard 6:  Operations and Management</w:t>
      </w:r>
    </w:p>
    <w:p w14:paraId="243E05D0" w14:textId="5D2298B7" w:rsidR="24FFD32F" w:rsidRPr="000E5A7F" w:rsidRDefault="24FFD32F"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improve management, communication, technology, school-level governance, and operation systems to develop and improve data-informed and equitable school resource plans and to apply laws, policies, and regulations.  </w:t>
      </w:r>
    </w:p>
    <w:p w14:paraId="03185D83" w14:textId="22D96DF5" w:rsidR="128E738C" w:rsidRPr="000E5A7F" w:rsidRDefault="128E738C" w:rsidP="128E738C">
      <w:pPr>
        <w:rPr>
          <w:rFonts w:ascii="Garamond" w:hAnsi="Garamond"/>
          <w:i/>
          <w:iCs/>
        </w:rPr>
      </w:pPr>
    </w:p>
    <w:p w14:paraId="4763CB4A" w14:textId="77777777" w:rsidR="002B524D" w:rsidRPr="000E5A7F" w:rsidRDefault="002B524D" w:rsidP="002B524D">
      <w:pPr>
        <w:rPr>
          <w:rFonts w:ascii="Garamond" w:hAnsi="Garamond"/>
          <w:b/>
          <w:i/>
        </w:rPr>
      </w:pPr>
    </w:p>
    <w:p w14:paraId="5A7AAE72" w14:textId="2C652D61" w:rsidR="002B524D" w:rsidRPr="000E5A7F" w:rsidRDefault="24FFD32F" w:rsidP="002B524D">
      <w:pPr>
        <w:widowControl/>
        <w:tabs>
          <w:tab w:val="left" w:pos="1080"/>
        </w:tabs>
        <w:ind w:left="1080" w:hanging="360"/>
        <w:rPr>
          <w:rFonts w:ascii="Garamond" w:hAnsi="Garamond"/>
          <w:b/>
          <w:bCs/>
        </w:rPr>
      </w:pPr>
      <w:r w:rsidRPr="000E5A7F">
        <w:rPr>
          <w:rFonts w:ascii="Garamond" w:hAnsi="Garamond"/>
          <w:b/>
          <w:bCs/>
        </w:rPr>
        <w:t>Component</w:t>
      </w:r>
      <w:r w:rsidR="002B524D" w:rsidRPr="000E5A7F">
        <w:rPr>
          <w:rFonts w:ascii="Garamond" w:hAnsi="Garamond"/>
          <w:b/>
          <w:bCs/>
        </w:rPr>
        <w:t>:</w:t>
      </w:r>
    </w:p>
    <w:p w14:paraId="56C07EA5" w14:textId="67448FF7" w:rsidR="379F7229" w:rsidRPr="000E5A7F" w:rsidRDefault="379F7229" w:rsidP="128E738C">
      <w:pPr>
        <w:rPr>
          <w:rFonts w:ascii="Garamond" w:eastAsia="Cambria" w:hAnsi="Garamond" w:cs="Cambria"/>
        </w:rPr>
      </w:pPr>
      <w:r w:rsidRPr="000E5A7F">
        <w:rPr>
          <w:rFonts w:ascii="Garamond" w:eastAsia="Cambria" w:hAnsi="Garamond" w:cs="Cambria"/>
          <w:b/>
          <w:bCs/>
        </w:rPr>
        <w:t xml:space="preserve">(6.1) </w:t>
      </w:r>
      <w:r w:rsidRPr="000E5A7F">
        <w:rPr>
          <w:rFonts w:ascii="Garamond" w:eastAsia="Cambria" w:hAnsi="Garamond" w:cs="Cambria"/>
        </w:rPr>
        <w:t>evaluate, develop, and advocate for a data-informed and equitable resourcing plan that supports school improvement and student development.</w:t>
      </w:r>
    </w:p>
    <w:p w14:paraId="593E11FC" w14:textId="77777777" w:rsidR="002B524D" w:rsidRPr="000E5A7F" w:rsidRDefault="002B524D" w:rsidP="002B524D">
      <w:pPr>
        <w:widowControl/>
        <w:tabs>
          <w:tab w:val="left" w:pos="1080"/>
        </w:tabs>
        <w:ind w:left="108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1622E677" w14:textId="77777777" w:rsidTr="128E738C">
        <w:tc>
          <w:tcPr>
            <w:tcW w:w="8856" w:type="dxa"/>
          </w:tcPr>
          <w:p w14:paraId="3D44DEC4" w14:textId="4C24B0DE"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272D47C5" w:rsidRPr="000E5A7F">
              <w:rPr>
                <w:rFonts w:ascii="Garamond" w:hAnsi="Garamond"/>
              </w:rPr>
              <w:t xml:space="preserve">Component </w:t>
            </w:r>
            <w:r w:rsidRPr="000E5A7F">
              <w:rPr>
                <w:rFonts w:ascii="Garamond" w:hAnsi="Garamond"/>
              </w:rPr>
              <w:t xml:space="preserve">of Standard </w:t>
            </w:r>
            <w:r w:rsidR="4C30BB17" w:rsidRPr="000E5A7F">
              <w:rPr>
                <w:rFonts w:ascii="Garamond" w:hAnsi="Garamond"/>
              </w:rPr>
              <w:t>6.1</w:t>
            </w:r>
            <w:r w:rsidRPr="000E5A7F">
              <w:rPr>
                <w:rFonts w:ascii="Garamond" w:hAnsi="Garamond"/>
              </w:rPr>
              <w:t xml:space="preserve"> are:</w:t>
            </w:r>
          </w:p>
        </w:tc>
      </w:tr>
      <w:tr w:rsidR="002B524D" w:rsidRPr="000E5A7F" w14:paraId="3B50BEB0" w14:textId="77777777" w:rsidTr="128E738C">
        <w:trPr>
          <w:trHeight w:val="576"/>
        </w:trPr>
        <w:tc>
          <w:tcPr>
            <w:tcW w:w="8856" w:type="dxa"/>
            <w:shd w:val="clear" w:color="auto" w:fill="F2F2F2" w:themeFill="background1" w:themeFillShade="F2"/>
          </w:tcPr>
          <w:p w14:paraId="53F00DDD"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23B032E4" w14:textId="77777777" w:rsidR="002B524D" w:rsidRPr="000E5A7F" w:rsidRDefault="002B524D" w:rsidP="002B524D">
      <w:pPr>
        <w:widowControl/>
        <w:tabs>
          <w:tab w:val="left" w:pos="1080"/>
        </w:tabs>
        <w:rPr>
          <w:rFonts w:ascii="Garamond" w:hAnsi="Garamond"/>
          <w:color w:val="FF0000"/>
        </w:rPr>
      </w:pPr>
    </w:p>
    <w:p w14:paraId="6F0FA613" w14:textId="1045BB38" w:rsidR="587E7FC4" w:rsidRPr="000E5A7F" w:rsidRDefault="587E7FC4" w:rsidP="128E738C">
      <w:pPr>
        <w:rPr>
          <w:rFonts w:ascii="Garamond" w:eastAsia="Cambria" w:hAnsi="Garamond" w:cs="Cambria"/>
        </w:rPr>
      </w:pPr>
      <w:r w:rsidRPr="000E5A7F">
        <w:rPr>
          <w:rFonts w:ascii="Garamond" w:eastAsia="Cambria" w:hAnsi="Garamond" w:cs="Cambria"/>
          <w:b/>
          <w:bCs/>
        </w:rPr>
        <w:t>(6.2)</w:t>
      </w:r>
      <w:r w:rsidRPr="000E5A7F">
        <w:rPr>
          <w:rFonts w:ascii="Garamond" w:eastAsia="Cambria" w:hAnsi="Garamond" w:cs="Cambria"/>
        </w:rPr>
        <w:t xml:space="preserve"> evaluate, develop, and advocate for a data-informed and equitable resourcing plan that supports school improvement and student development.</w:t>
      </w:r>
    </w:p>
    <w:p w14:paraId="6308538D" w14:textId="018CD297"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0E121E37" w14:textId="77777777" w:rsidTr="128E738C">
        <w:tc>
          <w:tcPr>
            <w:tcW w:w="8630" w:type="dxa"/>
          </w:tcPr>
          <w:p w14:paraId="169992AE" w14:textId="0FA4780E" w:rsidR="128E738C" w:rsidRPr="000E5A7F" w:rsidRDefault="128E738C" w:rsidP="128E738C">
            <w:pPr>
              <w:rPr>
                <w:rFonts w:ascii="Garamond" w:hAnsi="Garamond"/>
              </w:rPr>
            </w:pPr>
            <w:r w:rsidRPr="000E5A7F">
              <w:rPr>
                <w:rFonts w:ascii="Garamond" w:hAnsi="Garamond"/>
              </w:rPr>
              <w:t>Specific activities, projects and/or events that I will engage in to demonstrate sufficient engagement with this Component of Standard 6.</w:t>
            </w:r>
            <w:r w:rsidR="5D6AA327" w:rsidRPr="000E5A7F">
              <w:rPr>
                <w:rFonts w:ascii="Garamond" w:hAnsi="Garamond"/>
              </w:rPr>
              <w:t xml:space="preserve">2 </w:t>
            </w:r>
            <w:r w:rsidRPr="000E5A7F">
              <w:rPr>
                <w:rFonts w:ascii="Garamond" w:hAnsi="Garamond"/>
              </w:rPr>
              <w:t>are:</w:t>
            </w:r>
          </w:p>
        </w:tc>
      </w:tr>
      <w:tr w:rsidR="128E738C" w:rsidRPr="000E5A7F" w14:paraId="7DA4D7F3" w14:textId="77777777" w:rsidTr="128E738C">
        <w:trPr>
          <w:trHeight w:val="576"/>
        </w:trPr>
        <w:tc>
          <w:tcPr>
            <w:tcW w:w="8630" w:type="dxa"/>
            <w:shd w:val="clear" w:color="auto" w:fill="F2F2F2" w:themeFill="background1" w:themeFillShade="F2"/>
          </w:tcPr>
          <w:p w14:paraId="4B8D3DDB"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01AF30F3" w14:textId="3462982A" w:rsidR="53F5DD56" w:rsidRPr="000E5A7F" w:rsidRDefault="53F5DD56" w:rsidP="128E738C">
      <w:pPr>
        <w:rPr>
          <w:rFonts w:ascii="Garamond" w:eastAsia="Cambria" w:hAnsi="Garamond" w:cs="Cambria"/>
        </w:rPr>
      </w:pPr>
      <w:r w:rsidRPr="000E5A7F">
        <w:rPr>
          <w:rFonts w:ascii="Garamond" w:eastAsia="Cambria" w:hAnsi="Garamond" w:cs="Cambria"/>
          <w:b/>
          <w:bCs/>
        </w:rPr>
        <w:t>(6.3)</w:t>
      </w:r>
      <w:r w:rsidRPr="000E5A7F">
        <w:rPr>
          <w:rFonts w:ascii="Garamond" w:eastAsia="Cambria" w:hAnsi="Garamond" w:cs="Cambria"/>
        </w:rPr>
        <w:t xml:space="preserve"> reflectively evaluate, communicate about, and implement laws, rights, policies, and regulations to promote student and adult success and well-being.</w:t>
      </w:r>
    </w:p>
    <w:p w14:paraId="65C3BFD7" w14:textId="7BC4422B" w:rsidR="128E738C" w:rsidRPr="000E5A7F" w:rsidRDefault="128E738C" w:rsidP="128E738C">
      <w:pPr>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657AB0F9" w14:textId="77777777" w:rsidTr="128E738C">
        <w:tc>
          <w:tcPr>
            <w:tcW w:w="8630" w:type="dxa"/>
          </w:tcPr>
          <w:p w14:paraId="2AF07F98" w14:textId="268DEBB1" w:rsidR="128E738C" w:rsidRPr="000E5A7F" w:rsidRDefault="128E738C" w:rsidP="128E738C">
            <w:pPr>
              <w:rPr>
                <w:rFonts w:ascii="Garamond" w:hAnsi="Garamond"/>
              </w:rPr>
            </w:pPr>
            <w:r w:rsidRPr="000E5A7F">
              <w:rPr>
                <w:rFonts w:ascii="Garamond" w:hAnsi="Garamond"/>
              </w:rPr>
              <w:t>Specific activities, projects and/or events that I will engage in to demonstrate sufficient engagement with this Component of Standard 6.</w:t>
            </w:r>
            <w:r w:rsidR="15E25D48" w:rsidRPr="000E5A7F">
              <w:rPr>
                <w:rFonts w:ascii="Garamond" w:hAnsi="Garamond"/>
              </w:rPr>
              <w:t>3</w:t>
            </w:r>
            <w:r w:rsidRPr="000E5A7F">
              <w:rPr>
                <w:rFonts w:ascii="Garamond" w:hAnsi="Garamond"/>
              </w:rPr>
              <w:t xml:space="preserve"> are:</w:t>
            </w:r>
          </w:p>
        </w:tc>
      </w:tr>
      <w:tr w:rsidR="128E738C" w:rsidRPr="000E5A7F" w14:paraId="0200FD5E" w14:textId="77777777" w:rsidTr="128E738C">
        <w:trPr>
          <w:trHeight w:val="576"/>
        </w:trPr>
        <w:tc>
          <w:tcPr>
            <w:tcW w:w="8630" w:type="dxa"/>
            <w:shd w:val="clear" w:color="auto" w:fill="F2F2F2" w:themeFill="background1" w:themeFillShade="F2"/>
          </w:tcPr>
          <w:p w14:paraId="2989F0B2"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03AE7421" w14:textId="20A450CF" w:rsidR="128E738C" w:rsidRPr="000E5A7F" w:rsidRDefault="128E738C" w:rsidP="128E738C">
      <w:pPr>
        <w:rPr>
          <w:rFonts w:ascii="Garamond" w:hAnsi="Garamond"/>
          <w:color w:val="FF0000"/>
        </w:rPr>
      </w:pPr>
    </w:p>
    <w:p w14:paraId="36EBB0EC" w14:textId="6A68F9A6" w:rsidR="0897DFE5" w:rsidRPr="000E5A7F" w:rsidRDefault="0897DFE5" w:rsidP="128E738C">
      <w:pPr>
        <w:rPr>
          <w:rFonts w:ascii="Garamond" w:eastAsia="Cambria" w:hAnsi="Garamond" w:cs="Cambria"/>
          <w:sz w:val="28"/>
          <w:szCs w:val="28"/>
        </w:rPr>
      </w:pPr>
      <w:r w:rsidRPr="000E5A7F">
        <w:rPr>
          <w:rFonts w:ascii="Garamond" w:eastAsia="Cambria" w:hAnsi="Garamond" w:cs="Cambria"/>
          <w:b/>
          <w:bCs/>
          <w:sz w:val="28"/>
          <w:szCs w:val="28"/>
        </w:rPr>
        <w:t>Standard 7:  Building Professional Capacity</w:t>
      </w:r>
    </w:p>
    <w:p w14:paraId="58CC26DD" w14:textId="7B3B8C57" w:rsidR="0897DFE5" w:rsidRPr="000E5A7F" w:rsidRDefault="0897DFE5"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build the school’s professional capacity, engage staff in the development of a collaborative professional culture, and improve systems of staff supervision, evaluation, support, and professional learning.  </w:t>
      </w:r>
    </w:p>
    <w:p w14:paraId="4EB126E2" w14:textId="68969A4B" w:rsidR="128E738C" w:rsidRPr="000E5A7F" w:rsidRDefault="128E738C" w:rsidP="128E738C">
      <w:pPr>
        <w:rPr>
          <w:rFonts w:ascii="Garamond" w:eastAsia="Cambria" w:hAnsi="Garamond" w:cs="Cambria"/>
          <w:sz w:val="28"/>
          <w:szCs w:val="28"/>
        </w:rPr>
      </w:pPr>
    </w:p>
    <w:p w14:paraId="6EB49EE3" w14:textId="37556C7F" w:rsidR="0897DFE5" w:rsidRPr="000E5A7F" w:rsidRDefault="0897DFE5" w:rsidP="128E738C">
      <w:pPr>
        <w:rPr>
          <w:rFonts w:ascii="Garamond" w:hAnsi="Garamond"/>
        </w:rPr>
      </w:pPr>
      <w:r w:rsidRPr="000E5A7F">
        <w:rPr>
          <w:rFonts w:ascii="Garamond" w:eastAsia="Cambria" w:hAnsi="Garamond" w:cs="Cambria"/>
          <w:b/>
          <w:bCs/>
        </w:rPr>
        <w:t>Component:</w:t>
      </w:r>
    </w:p>
    <w:p w14:paraId="68310F9C" w14:textId="77777777" w:rsidR="002B524D" w:rsidRPr="000E5A7F" w:rsidRDefault="002B524D" w:rsidP="002B524D">
      <w:pPr>
        <w:rPr>
          <w:rFonts w:ascii="Garamond" w:hAnsi="Garamond"/>
        </w:rPr>
      </w:pPr>
    </w:p>
    <w:p w14:paraId="710A5141" w14:textId="36242831" w:rsidR="0897DFE5" w:rsidRPr="000E5A7F" w:rsidRDefault="0897DFE5" w:rsidP="128E738C">
      <w:pPr>
        <w:rPr>
          <w:rFonts w:ascii="Garamond" w:eastAsia="Cambria" w:hAnsi="Garamond" w:cs="Cambria"/>
        </w:rPr>
      </w:pPr>
      <w:r w:rsidRPr="000E5A7F">
        <w:rPr>
          <w:rFonts w:ascii="Garamond" w:eastAsia="Cambria" w:hAnsi="Garamond" w:cs="Cambria"/>
          <w:b/>
          <w:bCs/>
        </w:rPr>
        <w:t xml:space="preserve">(7.1) </w:t>
      </w:r>
      <w:r w:rsidRPr="000E5A7F">
        <w:rPr>
          <w:rFonts w:ascii="Garamond" w:eastAsia="Cambria" w:hAnsi="Garamond" w:cs="Cambria"/>
        </w:rPr>
        <w:t>collaboratively develop the school’s professional capacity through engagement in recruiting, selecting, and hiring staff.</w:t>
      </w:r>
    </w:p>
    <w:p w14:paraId="2CDCF013" w14:textId="7DA06B16"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00365EAF" w14:textId="77777777" w:rsidTr="128E738C">
        <w:tc>
          <w:tcPr>
            <w:tcW w:w="8630" w:type="dxa"/>
          </w:tcPr>
          <w:p w14:paraId="5BC0CD07" w14:textId="4CD72B35"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468617D5" w:rsidRPr="000E5A7F">
              <w:rPr>
                <w:rFonts w:ascii="Garamond" w:hAnsi="Garamond"/>
              </w:rPr>
              <w:t>7.1</w:t>
            </w:r>
            <w:r w:rsidRPr="000E5A7F">
              <w:rPr>
                <w:rFonts w:ascii="Garamond" w:hAnsi="Garamond"/>
              </w:rPr>
              <w:t xml:space="preserve"> are:</w:t>
            </w:r>
          </w:p>
        </w:tc>
      </w:tr>
      <w:tr w:rsidR="128E738C" w:rsidRPr="000E5A7F" w14:paraId="5D22131F" w14:textId="77777777" w:rsidTr="128E738C">
        <w:trPr>
          <w:trHeight w:val="576"/>
        </w:trPr>
        <w:tc>
          <w:tcPr>
            <w:tcW w:w="8630" w:type="dxa"/>
            <w:shd w:val="clear" w:color="auto" w:fill="F2F2F2" w:themeFill="background1" w:themeFillShade="F2"/>
          </w:tcPr>
          <w:p w14:paraId="2E6870A0"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1BA14DD7" w14:textId="2830F571" w:rsidR="128E738C" w:rsidRPr="000E5A7F" w:rsidRDefault="128E738C" w:rsidP="128E738C">
      <w:pPr>
        <w:rPr>
          <w:rFonts w:ascii="Garamond" w:hAnsi="Garamond"/>
          <w:color w:val="FF0000"/>
        </w:rPr>
      </w:pPr>
    </w:p>
    <w:p w14:paraId="192FEA30" w14:textId="7C5E57CA" w:rsidR="0897DFE5" w:rsidRPr="000E5A7F" w:rsidRDefault="0897DFE5" w:rsidP="128E738C">
      <w:pPr>
        <w:rPr>
          <w:rFonts w:ascii="Garamond" w:eastAsia="Cambria" w:hAnsi="Garamond" w:cs="Cambria"/>
        </w:rPr>
      </w:pPr>
      <w:r w:rsidRPr="000E5A7F">
        <w:rPr>
          <w:rFonts w:ascii="Garamond" w:eastAsia="Cambria" w:hAnsi="Garamond" w:cs="Cambria"/>
          <w:b/>
          <w:bCs/>
        </w:rPr>
        <w:t>(7.2)</w:t>
      </w:r>
      <w:r w:rsidRPr="000E5A7F">
        <w:rPr>
          <w:rFonts w:ascii="Garamond" w:eastAsia="Cambria" w:hAnsi="Garamond" w:cs="Cambria"/>
        </w:rPr>
        <w:t xml:space="preserve"> develop and engage staff in a collaborative professional culture designed to promote school improvement, teacher retention, and the success and well-being of each student and adult in the school.</w:t>
      </w:r>
    </w:p>
    <w:p w14:paraId="33566596" w14:textId="5EB3B9A1"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5804B584" w14:textId="77777777" w:rsidTr="128E738C">
        <w:tc>
          <w:tcPr>
            <w:tcW w:w="8630" w:type="dxa"/>
          </w:tcPr>
          <w:p w14:paraId="3FAAF507" w14:textId="15876E72"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75145B95" w:rsidRPr="000E5A7F">
              <w:rPr>
                <w:rFonts w:ascii="Garamond" w:hAnsi="Garamond"/>
              </w:rPr>
              <w:t>7.2</w:t>
            </w:r>
            <w:r w:rsidRPr="000E5A7F">
              <w:rPr>
                <w:rFonts w:ascii="Garamond" w:hAnsi="Garamond"/>
              </w:rPr>
              <w:t xml:space="preserve"> are:</w:t>
            </w:r>
          </w:p>
        </w:tc>
      </w:tr>
      <w:tr w:rsidR="128E738C" w:rsidRPr="000E5A7F" w14:paraId="0DB54DE1" w14:textId="77777777" w:rsidTr="128E738C">
        <w:trPr>
          <w:trHeight w:val="576"/>
        </w:trPr>
        <w:tc>
          <w:tcPr>
            <w:tcW w:w="8630" w:type="dxa"/>
            <w:shd w:val="clear" w:color="auto" w:fill="F2F2F2" w:themeFill="background1" w:themeFillShade="F2"/>
          </w:tcPr>
          <w:p w14:paraId="73F3CE60"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3A69D02E" w14:textId="516DA631" w:rsidR="128E738C" w:rsidRPr="000E5A7F" w:rsidRDefault="128E738C" w:rsidP="128E738C">
      <w:pPr>
        <w:rPr>
          <w:rFonts w:ascii="Garamond" w:hAnsi="Garamond"/>
          <w:color w:val="FF0000"/>
        </w:rPr>
      </w:pPr>
    </w:p>
    <w:p w14:paraId="74C9688A" w14:textId="27403907" w:rsidR="0897DFE5" w:rsidRPr="000E5A7F" w:rsidRDefault="0897DFE5" w:rsidP="128E738C">
      <w:pPr>
        <w:rPr>
          <w:rFonts w:ascii="Garamond" w:eastAsia="Cambria" w:hAnsi="Garamond" w:cs="Cambria"/>
        </w:rPr>
      </w:pPr>
      <w:r w:rsidRPr="000E5A7F">
        <w:rPr>
          <w:rFonts w:ascii="Garamond" w:eastAsia="Cambria" w:hAnsi="Garamond" w:cs="Cambria"/>
          <w:b/>
          <w:bCs/>
        </w:rPr>
        <w:t>(7.3)</w:t>
      </w:r>
      <w:r w:rsidRPr="000E5A7F">
        <w:rPr>
          <w:rFonts w:ascii="Garamond" w:eastAsia="Cambria" w:hAnsi="Garamond" w:cs="Cambria"/>
        </w:rPr>
        <w:t xml:space="preserve"> personally engage in, as well as collaboratively engage school staff in, professional learning designed to promote reflection, cultural responsiveness, distributed leadership, digital literacy, school improvement, and student success.</w:t>
      </w:r>
    </w:p>
    <w:p w14:paraId="1C812DF6" w14:textId="2D46C465"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50AB556A" w14:textId="77777777" w:rsidTr="128E738C">
        <w:tc>
          <w:tcPr>
            <w:tcW w:w="8630" w:type="dxa"/>
          </w:tcPr>
          <w:p w14:paraId="08F5C2A2" w14:textId="6F3EDB32"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4B8315A0" w:rsidRPr="000E5A7F">
              <w:rPr>
                <w:rFonts w:ascii="Garamond" w:hAnsi="Garamond"/>
              </w:rPr>
              <w:t>7</w:t>
            </w:r>
            <w:r w:rsidRPr="000E5A7F">
              <w:rPr>
                <w:rFonts w:ascii="Garamond" w:hAnsi="Garamond"/>
              </w:rPr>
              <w:t>.3 are:</w:t>
            </w:r>
          </w:p>
        </w:tc>
      </w:tr>
      <w:tr w:rsidR="128E738C" w:rsidRPr="000E5A7F" w14:paraId="4323644E" w14:textId="77777777" w:rsidTr="128E738C">
        <w:trPr>
          <w:trHeight w:val="576"/>
        </w:trPr>
        <w:tc>
          <w:tcPr>
            <w:tcW w:w="8630" w:type="dxa"/>
            <w:shd w:val="clear" w:color="auto" w:fill="F2F2F2" w:themeFill="background1" w:themeFillShade="F2"/>
          </w:tcPr>
          <w:p w14:paraId="0C965BFC"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359EFB04" w14:textId="5322DDFE" w:rsidR="128E738C" w:rsidRPr="000E5A7F" w:rsidRDefault="128E738C" w:rsidP="128E738C">
      <w:pPr>
        <w:rPr>
          <w:rFonts w:ascii="Garamond" w:hAnsi="Garamond"/>
          <w:color w:val="FF0000"/>
        </w:rPr>
      </w:pPr>
    </w:p>
    <w:p w14:paraId="66026272" w14:textId="11B0B3C4" w:rsidR="128E738C" w:rsidRPr="000E5A7F" w:rsidRDefault="128E738C" w:rsidP="128E738C">
      <w:pPr>
        <w:rPr>
          <w:rFonts w:ascii="Garamond" w:hAnsi="Garamond"/>
          <w:color w:val="FF0000"/>
        </w:rPr>
      </w:pPr>
    </w:p>
    <w:p w14:paraId="3770DE0D" w14:textId="5C9E3916" w:rsidR="0897DFE5" w:rsidRPr="000E5A7F" w:rsidRDefault="0897DFE5" w:rsidP="128E738C">
      <w:pPr>
        <w:rPr>
          <w:rFonts w:ascii="Garamond" w:eastAsia="Cambria" w:hAnsi="Garamond" w:cs="Cambria"/>
        </w:rPr>
      </w:pPr>
      <w:r w:rsidRPr="000E5A7F">
        <w:rPr>
          <w:rFonts w:ascii="Garamond" w:eastAsia="Cambria" w:hAnsi="Garamond" w:cs="Cambria"/>
          <w:b/>
          <w:bCs/>
        </w:rPr>
        <w:t xml:space="preserve">(7.4) </w:t>
      </w:r>
      <w:r w:rsidRPr="000E5A7F">
        <w:rPr>
          <w:rFonts w:ascii="Garamond" w:eastAsia="Cambria" w:hAnsi="Garamond" w:cs="Cambria"/>
        </w:rPr>
        <w:t>evaluate, develop, and implement systems of supervision, support, and evaluation designed to promote school improvement and student success.</w:t>
      </w:r>
    </w:p>
    <w:p w14:paraId="63453712" w14:textId="0927A378" w:rsidR="128E738C" w:rsidRPr="000E5A7F" w:rsidRDefault="128E738C" w:rsidP="128E738C">
      <w:pPr>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769844FA" w14:textId="77777777" w:rsidTr="128E738C">
        <w:tc>
          <w:tcPr>
            <w:tcW w:w="8630" w:type="dxa"/>
          </w:tcPr>
          <w:p w14:paraId="659884CD" w14:textId="2EC77AE9"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24D4894B" w:rsidRPr="000E5A7F">
              <w:rPr>
                <w:rFonts w:ascii="Garamond" w:hAnsi="Garamond"/>
              </w:rPr>
              <w:t>7.4</w:t>
            </w:r>
            <w:r w:rsidRPr="000E5A7F">
              <w:rPr>
                <w:rFonts w:ascii="Garamond" w:hAnsi="Garamond"/>
              </w:rPr>
              <w:t xml:space="preserve"> are:</w:t>
            </w:r>
          </w:p>
        </w:tc>
      </w:tr>
      <w:tr w:rsidR="128E738C" w:rsidRPr="000E5A7F" w14:paraId="5174B871" w14:textId="77777777" w:rsidTr="128E738C">
        <w:trPr>
          <w:trHeight w:val="576"/>
        </w:trPr>
        <w:tc>
          <w:tcPr>
            <w:tcW w:w="8630" w:type="dxa"/>
            <w:shd w:val="clear" w:color="auto" w:fill="F2F2F2" w:themeFill="background1" w:themeFillShade="F2"/>
          </w:tcPr>
          <w:p w14:paraId="4C495BC0"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70BCA8A1" w14:textId="27C1EED4" w:rsidR="128E738C" w:rsidRPr="000E5A7F" w:rsidRDefault="128E738C" w:rsidP="128E738C">
      <w:pPr>
        <w:rPr>
          <w:rFonts w:ascii="Garamond" w:eastAsia="Cambria" w:hAnsi="Garamond" w:cs="Cambria"/>
        </w:rPr>
      </w:pPr>
    </w:p>
    <w:p w14:paraId="70014C4C" w14:textId="412B6952" w:rsidR="128E738C" w:rsidRPr="000E5A7F" w:rsidRDefault="128E738C" w:rsidP="128E738C">
      <w:pPr>
        <w:rPr>
          <w:rFonts w:ascii="Garamond" w:hAnsi="Garamond"/>
          <w:color w:val="FF0000"/>
        </w:rPr>
      </w:pPr>
    </w:p>
    <w:p w14:paraId="15226B5A" w14:textId="77777777" w:rsidR="002B524D" w:rsidRPr="000E5A7F" w:rsidRDefault="002B524D" w:rsidP="002B524D">
      <w:pPr>
        <w:rPr>
          <w:rFonts w:ascii="Garamond" w:hAnsi="Garamond"/>
          <w:b/>
          <w:i/>
        </w:rPr>
      </w:pPr>
      <w:r w:rsidRPr="000E5A7F">
        <w:rPr>
          <w:rFonts w:ascii="Garamond" w:hAnsi="Garamond"/>
          <w:b/>
          <w:bCs/>
          <w:i/>
          <w:iCs/>
        </w:rPr>
        <w:br w:type="page"/>
      </w:r>
    </w:p>
    <w:p w14:paraId="11E9E071" w14:textId="5A0521B3" w:rsidR="7FB24FEA" w:rsidRPr="000E5A7F" w:rsidRDefault="7FB24FEA" w:rsidP="128E738C">
      <w:pPr>
        <w:rPr>
          <w:rFonts w:ascii="Garamond" w:eastAsia="Cambria" w:hAnsi="Garamond" w:cs="Cambria"/>
          <w:sz w:val="28"/>
          <w:szCs w:val="28"/>
        </w:rPr>
      </w:pPr>
      <w:r w:rsidRPr="000E5A7F">
        <w:rPr>
          <w:rFonts w:ascii="Garamond" w:eastAsia="Cambria" w:hAnsi="Garamond" w:cs="Cambria"/>
          <w:b/>
          <w:bCs/>
          <w:sz w:val="28"/>
          <w:szCs w:val="28"/>
        </w:rPr>
        <w:t>Standard 8:  Internship</w:t>
      </w:r>
    </w:p>
    <w:p w14:paraId="057C6537" w14:textId="56369FE4" w:rsidR="7FB24FEA" w:rsidRPr="000E5A7F" w:rsidRDefault="7FB24FEA" w:rsidP="128E738C">
      <w:pPr>
        <w:rPr>
          <w:rFonts w:ascii="Garamond" w:eastAsia="Cambria" w:hAnsi="Garamond" w:cs="Cambria"/>
        </w:rPr>
      </w:pPr>
      <w:r w:rsidRPr="000E5A7F">
        <w:rPr>
          <w:rFonts w:ascii="Garamond" w:eastAsia="Cambria" w:hAnsi="Garamond" w:cs="Cambria"/>
        </w:rPr>
        <w:t>Candidates successfully complete an internship under the supervision of knowledgeable, expert practitioners that engage candidates in multiple and diverse school settings and provides candidates with coherent, authentic, and sustained opportunities to synthesize and apply the knowledge and skills identified in NELP standards 1-7 in ways that approximate the full range of responsibilities required of building-level leaders and enable them to promote the current and future success and well-being of each student and adult in their school.</w:t>
      </w:r>
    </w:p>
    <w:p w14:paraId="51BD943A" w14:textId="3A181921" w:rsidR="128E738C" w:rsidRPr="000E5A7F" w:rsidRDefault="128E738C" w:rsidP="128E738C">
      <w:pPr>
        <w:rPr>
          <w:rFonts w:ascii="Garamond" w:eastAsia="Cambria" w:hAnsi="Garamond" w:cs="Cambria"/>
          <w:b/>
          <w:bCs/>
        </w:rPr>
      </w:pPr>
    </w:p>
    <w:p w14:paraId="028B78B4" w14:textId="2296E14B" w:rsidR="7FB24FEA" w:rsidRPr="000E5A7F" w:rsidRDefault="7FB24FEA" w:rsidP="128E738C">
      <w:pPr>
        <w:rPr>
          <w:rFonts w:ascii="Garamond" w:eastAsia="Cambria" w:hAnsi="Garamond" w:cs="Cambria"/>
        </w:rPr>
      </w:pPr>
      <w:r w:rsidRPr="000E5A7F">
        <w:rPr>
          <w:rFonts w:ascii="Garamond" w:eastAsia="Cambria" w:hAnsi="Garamond" w:cs="Cambria"/>
          <w:b/>
          <w:bCs/>
        </w:rPr>
        <w:t>Component:</w:t>
      </w:r>
    </w:p>
    <w:p w14:paraId="38C8D675" w14:textId="6ACD383C" w:rsidR="128E738C" w:rsidRPr="000E5A7F" w:rsidRDefault="128E738C" w:rsidP="128E738C">
      <w:pPr>
        <w:rPr>
          <w:rFonts w:ascii="Garamond" w:eastAsia="Cambria" w:hAnsi="Garamond" w:cs="Cambria"/>
          <w:b/>
          <w:bCs/>
        </w:rPr>
      </w:pPr>
    </w:p>
    <w:p w14:paraId="66E6A48C" w14:textId="7DBD258A" w:rsidR="7FB24FEA" w:rsidRPr="000E5A7F" w:rsidRDefault="7FB24FEA" w:rsidP="128E738C">
      <w:pPr>
        <w:rPr>
          <w:rFonts w:ascii="Garamond" w:eastAsia="Cambria" w:hAnsi="Garamond" w:cs="Cambria"/>
        </w:rPr>
      </w:pPr>
      <w:r w:rsidRPr="000E5A7F">
        <w:rPr>
          <w:rFonts w:ascii="Garamond" w:eastAsia="Cambria" w:hAnsi="Garamond" w:cs="Cambria"/>
          <w:b/>
          <w:bCs/>
        </w:rPr>
        <w:t xml:space="preserve">(8.1) </w:t>
      </w:r>
      <w:r w:rsidRPr="000E5A7F">
        <w:rPr>
          <w:rFonts w:ascii="Garamond" w:eastAsia="Cambria" w:hAnsi="Garamond" w:cs="Cambria"/>
        </w:rPr>
        <w:t>variety of coherent, authentic field and/or clinical internship experiences within multiple school environments that afford opportunities to interact with stakeholders, synthesize and apply the content knowledge, and develop and refine the professional skills articulated in each of the7 components included in NELP building-level program standards 1-7.</w:t>
      </w:r>
    </w:p>
    <w:p w14:paraId="387B6C84" w14:textId="66BF1034" w:rsidR="128E738C" w:rsidRPr="000E5A7F" w:rsidRDefault="128E738C" w:rsidP="128E738C">
      <w:pPr>
        <w:jc w:val="center"/>
        <w:rPr>
          <w:rFonts w:ascii="Garamond" w:eastAsia="Cambria" w:hAnsi="Garamond" w:cs="Cambria"/>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41DCC109" w14:textId="77777777" w:rsidTr="128E738C">
        <w:tc>
          <w:tcPr>
            <w:tcW w:w="8630" w:type="dxa"/>
          </w:tcPr>
          <w:p w14:paraId="2EA3E1AD" w14:textId="6C2CC469"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7801A8C6" w:rsidRPr="000E5A7F">
              <w:rPr>
                <w:rFonts w:ascii="Garamond" w:hAnsi="Garamond"/>
              </w:rPr>
              <w:t>8.1</w:t>
            </w:r>
            <w:r w:rsidRPr="000E5A7F">
              <w:rPr>
                <w:rFonts w:ascii="Garamond" w:hAnsi="Garamond"/>
              </w:rPr>
              <w:t xml:space="preserve"> are:</w:t>
            </w:r>
          </w:p>
        </w:tc>
      </w:tr>
      <w:tr w:rsidR="128E738C" w:rsidRPr="000E5A7F" w14:paraId="53207B9E" w14:textId="77777777" w:rsidTr="128E738C">
        <w:trPr>
          <w:trHeight w:val="576"/>
        </w:trPr>
        <w:tc>
          <w:tcPr>
            <w:tcW w:w="8630" w:type="dxa"/>
            <w:shd w:val="clear" w:color="auto" w:fill="F2F2F2" w:themeFill="background1" w:themeFillShade="F2"/>
          </w:tcPr>
          <w:p w14:paraId="60B702EA"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6D85C530" w14:textId="654FBB66" w:rsidR="128E738C" w:rsidRPr="000E5A7F" w:rsidRDefault="128E738C" w:rsidP="128E738C">
      <w:pPr>
        <w:rPr>
          <w:rFonts w:ascii="Garamond" w:eastAsia="Cambria" w:hAnsi="Garamond" w:cs="Cambria"/>
          <w:b/>
          <w:bCs/>
        </w:rPr>
      </w:pPr>
    </w:p>
    <w:p w14:paraId="74D9F428" w14:textId="3DAE8A6A" w:rsidR="07F2EADE" w:rsidRPr="000E5A7F" w:rsidRDefault="07F2EADE" w:rsidP="128E738C">
      <w:pPr>
        <w:rPr>
          <w:rFonts w:ascii="Garamond" w:eastAsia="Cambria" w:hAnsi="Garamond" w:cs="Cambria"/>
        </w:rPr>
      </w:pPr>
      <w:r w:rsidRPr="000E5A7F">
        <w:rPr>
          <w:rFonts w:ascii="Garamond" w:eastAsia="Cambria" w:hAnsi="Garamond" w:cs="Cambria"/>
          <w:b/>
          <w:bCs/>
        </w:rPr>
        <w:t>(8.2)</w:t>
      </w:r>
      <w:r w:rsidRPr="000E5A7F">
        <w:rPr>
          <w:rFonts w:ascii="Garamond" w:eastAsia="Cambria" w:hAnsi="Garamond" w:cs="Cambria"/>
        </w:rPr>
        <w:t xml:space="preserve"> minimum of six months of concentrated (10-15 hours per week) internship or clinical experiences that include authentic leadership activities within a school setting.</w:t>
      </w:r>
    </w:p>
    <w:p w14:paraId="4F60BDB6" w14:textId="36ADC42F" w:rsidR="128E738C" w:rsidRPr="000E5A7F" w:rsidRDefault="128E738C" w:rsidP="128E738C">
      <w:pPr>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6B870B31" w14:textId="77777777" w:rsidTr="128E738C">
        <w:tc>
          <w:tcPr>
            <w:tcW w:w="8630" w:type="dxa"/>
          </w:tcPr>
          <w:p w14:paraId="046190D7" w14:textId="16FF7A45"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44361500" w:rsidRPr="000E5A7F">
              <w:rPr>
                <w:rFonts w:ascii="Garamond" w:hAnsi="Garamond"/>
              </w:rPr>
              <w:t>8.2</w:t>
            </w:r>
            <w:r w:rsidRPr="000E5A7F">
              <w:rPr>
                <w:rFonts w:ascii="Garamond" w:hAnsi="Garamond"/>
              </w:rPr>
              <w:t xml:space="preserve"> are:</w:t>
            </w:r>
          </w:p>
        </w:tc>
      </w:tr>
      <w:tr w:rsidR="128E738C" w:rsidRPr="000E5A7F" w14:paraId="3367D447" w14:textId="77777777" w:rsidTr="128E738C">
        <w:trPr>
          <w:trHeight w:val="576"/>
        </w:trPr>
        <w:tc>
          <w:tcPr>
            <w:tcW w:w="8630" w:type="dxa"/>
            <w:shd w:val="clear" w:color="auto" w:fill="F2F2F2" w:themeFill="background1" w:themeFillShade="F2"/>
          </w:tcPr>
          <w:p w14:paraId="127B354B"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78A3551E" w14:textId="357CA362" w:rsidR="128E738C" w:rsidRPr="000E5A7F" w:rsidRDefault="128E738C" w:rsidP="128E738C">
      <w:pPr>
        <w:jc w:val="center"/>
        <w:rPr>
          <w:rFonts w:ascii="Garamond" w:hAnsi="Garamond"/>
          <w:b/>
          <w:bCs/>
          <w:sz w:val="48"/>
          <w:szCs w:val="48"/>
        </w:rPr>
      </w:pPr>
    </w:p>
    <w:p w14:paraId="26D8A0EB" w14:textId="104FA7F0" w:rsidR="660C75A2" w:rsidRPr="000E5A7F" w:rsidRDefault="660C75A2" w:rsidP="128E738C">
      <w:pPr>
        <w:rPr>
          <w:rFonts w:ascii="Garamond" w:eastAsia="Cambria" w:hAnsi="Garamond" w:cs="Cambria"/>
        </w:rPr>
      </w:pPr>
      <w:r w:rsidRPr="000E5A7F">
        <w:rPr>
          <w:rFonts w:ascii="Garamond" w:eastAsia="Cambria" w:hAnsi="Garamond" w:cs="Cambria"/>
          <w:b/>
          <w:bCs/>
        </w:rPr>
        <w:t xml:space="preserve">(8.3) </w:t>
      </w:r>
      <w:r w:rsidRPr="000E5A7F">
        <w:rPr>
          <w:rFonts w:ascii="Garamond" w:eastAsia="Cambria" w:hAnsi="Garamond" w:cs="Cambria"/>
        </w:rPr>
        <w:t>mentor who has demonstrated effectiveness as an educational leader within a building setting; is present for a significant portion of the internship; is selected collaboratively by the intern, a representative of the school and/or district, and program faculty; and has received training from the supervising institution</w:t>
      </w:r>
      <w:r w:rsidR="22357AF6" w:rsidRPr="000E5A7F">
        <w:rPr>
          <w:rFonts w:ascii="Garamond" w:eastAsia="Cambria" w:hAnsi="Garamond" w:cs="Cambria"/>
        </w:rPr>
        <w:t>.</w:t>
      </w:r>
    </w:p>
    <w:p w14:paraId="24B36EFE" w14:textId="6536587D" w:rsidR="128E738C" w:rsidRPr="000E5A7F" w:rsidRDefault="128E738C" w:rsidP="128E738C">
      <w:pPr>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1C75D8FD" w14:textId="77777777" w:rsidTr="128E738C">
        <w:tc>
          <w:tcPr>
            <w:tcW w:w="8630" w:type="dxa"/>
          </w:tcPr>
          <w:p w14:paraId="7BBF7261" w14:textId="3D106E2F"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1A30D31C" w:rsidRPr="000E5A7F">
              <w:rPr>
                <w:rFonts w:ascii="Garamond" w:hAnsi="Garamond"/>
              </w:rPr>
              <w:t>8</w:t>
            </w:r>
            <w:r w:rsidRPr="000E5A7F">
              <w:rPr>
                <w:rFonts w:ascii="Garamond" w:hAnsi="Garamond"/>
              </w:rPr>
              <w:t>.3 are:</w:t>
            </w:r>
          </w:p>
        </w:tc>
      </w:tr>
      <w:tr w:rsidR="128E738C" w:rsidRPr="000E5A7F" w14:paraId="185DAB3C" w14:textId="77777777" w:rsidTr="128E738C">
        <w:trPr>
          <w:trHeight w:val="576"/>
        </w:trPr>
        <w:tc>
          <w:tcPr>
            <w:tcW w:w="8630" w:type="dxa"/>
            <w:shd w:val="clear" w:color="auto" w:fill="F2F2F2" w:themeFill="background1" w:themeFillShade="F2"/>
          </w:tcPr>
          <w:p w14:paraId="5046E8A2"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6EFA754D" w14:textId="61B1255F" w:rsidR="00AE55D7" w:rsidRDefault="00AE55D7" w:rsidP="000E5A7F">
      <w:pPr>
        <w:rPr>
          <w:rFonts w:ascii="Garamond" w:hAnsi="Garamond"/>
          <w:b/>
          <w:bCs/>
          <w:sz w:val="4"/>
          <w:szCs w:val="4"/>
        </w:rPr>
      </w:pPr>
    </w:p>
    <w:p w14:paraId="63F38819" w14:textId="2792474C" w:rsidR="00AE55D7" w:rsidRDefault="00AE55D7" w:rsidP="000E5A7F">
      <w:pPr>
        <w:rPr>
          <w:rFonts w:ascii="Garamond" w:hAnsi="Garamond"/>
          <w:b/>
          <w:bCs/>
          <w:sz w:val="4"/>
          <w:szCs w:val="4"/>
        </w:rPr>
      </w:pPr>
    </w:p>
    <w:p w14:paraId="31C60561" w14:textId="77777777" w:rsidR="00AE55D7" w:rsidRPr="000E5A7F" w:rsidRDefault="00AE55D7" w:rsidP="000E5A7F">
      <w:pPr>
        <w:rPr>
          <w:rFonts w:ascii="Garamond" w:hAnsi="Garamond"/>
          <w:b/>
          <w:bCs/>
          <w:sz w:val="48"/>
          <w:szCs w:val="48"/>
        </w:rPr>
        <w:sectPr w:rsidR="00AE55D7" w:rsidRPr="000E5A7F" w:rsidSect="00FC72F8">
          <w:endnotePr>
            <w:numFmt w:val="decimal"/>
          </w:endnotePr>
          <w:pgSz w:w="12240" w:h="15840" w:code="1"/>
          <w:pgMar w:top="1080" w:right="1440" w:bottom="432" w:left="1440" w:header="720" w:footer="576" w:gutter="0"/>
          <w:cols w:space="720"/>
          <w:noEndnote/>
        </w:sectPr>
      </w:pPr>
    </w:p>
    <w:p w14:paraId="2B8E0A3D" w14:textId="77777777" w:rsidR="00991272" w:rsidRPr="000E5A7F" w:rsidRDefault="009111F4">
      <w:pPr>
        <w:rPr>
          <w:rFonts w:ascii="Garamond" w:hAnsi="Garamond"/>
          <w:sz w:val="4"/>
          <w:szCs w:val="4"/>
        </w:rPr>
      </w:pPr>
    </w:p>
    <w:sectPr w:rsidR="00991272" w:rsidRPr="000E5A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16E4" w14:textId="77777777" w:rsidR="004A2F87" w:rsidRDefault="004A2F87" w:rsidP="002B524D">
      <w:r>
        <w:separator/>
      </w:r>
    </w:p>
  </w:endnote>
  <w:endnote w:type="continuationSeparator" w:id="0">
    <w:p w14:paraId="68F9F7F3" w14:textId="77777777" w:rsidR="004A2F87" w:rsidRDefault="004A2F87" w:rsidP="002B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4050" w14:textId="77777777" w:rsidR="00CA06CF" w:rsidRDefault="00CA0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6439" w14:textId="77777777" w:rsidR="00CA06CF" w:rsidRDefault="00CA0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27F" w14:textId="77777777" w:rsidR="00CA06CF" w:rsidRDefault="00CA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E950" w14:textId="77777777" w:rsidR="004A2F87" w:rsidRDefault="004A2F87" w:rsidP="002B524D">
      <w:r>
        <w:separator/>
      </w:r>
    </w:p>
  </w:footnote>
  <w:footnote w:type="continuationSeparator" w:id="0">
    <w:p w14:paraId="1CF6A111" w14:textId="77777777" w:rsidR="004A2F87" w:rsidRDefault="004A2F87" w:rsidP="002B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02B3" w14:textId="77777777" w:rsidR="00CA06CF" w:rsidRDefault="00CA0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690C" w14:textId="77777777" w:rsidR="009E7D4F" w:rsidRPr="000E5A7F" w:rsidRDefault="00C1118A" w:rsidP="006B716A">
    <w:pPr>
      <w:pStyle w:val="Header"/>
      <w:tabs>
        <w:tab w:val="clear" w:pos="4320"/>
        <w:tab w:val="clear" w:pos="8640"/>
        <w:tab w:val="right" w:pos="9270"/>
      </w:tabs>
      <w:ind w:right="360"/>
      <w:rPr>
        <w:rStyle w:val="PageNumber"/>
        <w:rFonts w:ascii="Garamond" w:hAnsi="Garamond" w:cs="Arial"/>
      </w:rPr>
    </w:pPr>
    <w:r w:rsidRPr="000E5A7F">
      <w:rPr>
        <w:rFonts w:ascii="Garamond" w:hAnsi="Garamond" w:cs="Arial"/>
        <w:b/>
        <w:color w:val="999999"/>
      </w:rPr>
      <w:t xml:space="preserve">Internship Plan  </w:t>
    </w:r>
    <w:r w:rsidRPr="000E5A7F">
      <w:rPr>
        <w:rStyle w:val="PageNumber"/>
        <w:rFonts w:ascii="Garamond" w:hAnsi="Garamond" w:cs="Arial"/>
      </w:rPr>
      <w:t xml:space="preserve"> </w:t>
    </w:r>
    <w:r w:rsidRPr="000E5A7F">
      <w:rPr>
        <w:rStyle w:val="PageNumber"/>
        <w:rFonts w:ascii="Garamond" w:hAnsi="Garamond" w:cs="Arial"/>
      </w:rPr>
      <w:tab/>
    </w:r>
  </w:p>
  <w:p w14:paraId="4D78E7D2" w14:textId="77777777" w:rsidR="009E7D4F" w:rsidRPr="00E16AF4" w:rsidRDefault="009111F4" w:rsidP="00A34CF4">
    <w:pPr>
      <w:pStyle w:val="Header"/>
      <w:tabs>
        <w:tab w:val="clear" w:pos="4320"/>
        <w:tab w:val="clear" w:pos="8640"/>
        <w:tab w:val="right" w:pos="9270"/>
      </w:tabs>
      <w:rPr>
        <w:rFonts w:ascii="Arial" w:hAnsi="Arial" w:cs="Arial"/>
        <w:b/>
        <w:color w:val="99999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8EC" w14:textId="45AC5FC8" w:rsidR="00AE55D7" w:rsidRPr="00877DB2" w:rsidRDefault="00AE55D7" w:rsidP="00AE55D7">
    <w:pPr>
      <w:pStyle w:val="Header"/>
      <w:tabs>
        <w:tab w:val="left" w:pos="8385"/>
        <w:tab w:val="right" w:pos="10800"/>
      </w:tabs>
      <w:jc w:val="right"/>
      <w:rPr>
        <w:rFonts w:ascii="Garamond" w:hAnsi="Garamond"/>
        <w:b/>
        <w:sz w:val="20"/>
        <w:szCs w:val="20"/>
      </w:rPr>
    </w:pPr>
    <w:bookmarkStart w:id="4" w:name="_Hlk103782276"/>
    <w:r w:rsidRPr="003D55EF">
      <w:rPr>
        <w:rFonts w:ascii="Garamond" w:hAnsi="Garamond"/>
        <w:b/>
        <w:sz w:val="26"/>
      </w:rPr>
      <w:tab/>
    </w:r>
    <w:r w:rsidRPr="00877DB2">
      <w:rPr>
        <w:rFonts w:ascii="Garamond" w:hAnsi="Garamond"/>
        <w:b/>
        <w:sz w:val="20"/>
        <w:szCs w:val="20"/>
      </w:rPr>
      <w:t>Principal Certifi</w:t>
    </w:r>
    <w:r w:rsidR="003B2F21">
      <w:rPr>
        <w:rFonts w:ascii="Garamond" w:hAnsi="Garamond"/>
        <w:b/>
        <w:sz w:val="20"/>
        <w:szCs w:val="20"/>
      </w:rPr>
      <w:t>cation, Education Leadership Program</w:t>
    </w:r>
  </w:p>
  <w:p w14:paraId="58CA2BFB" w14:textId="1A389DD1" w:rsidR="00AE55D7" w:rsidRPr="00877DB2" w:rsidRDefault="009111F4" w:rsidP="003B2F21">
    <w:pPr>
      <w:pStyle w:val="Header"/>
      <w:tabs>
        <w:tab w:val="left" w:pos="2760"/>
        <w:tab w:val="right" w:pos="10800"/>
      </w:tabs>
      <w:rPr>
        <w:rFonts w:ascii="Garamond" w:hAnsi="Garamond"/>
        <w:sz w:val="20"/>
        <w:szCs w:val="20"/>
      </w:rPr>
    </w:pPr>
    <w:r>
      <w:rPr>
        <w:noProof/>
      </w:rPr>
      <w:drawing>
        <wp:inline distT="0" distB="0" distL="0" distR="0" wp14:anchorId="367F0717" wp14:editId="08A75322">
          <wp:extent cx="1031663" cy="962025"/>
          <wp:effectExtent l="0" t="0" r="0" b="0"/>
          <wp:docPr id="1" name="Picture 1" descr="white logo text on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logo text on black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337" cy="971979"/>
                  </a:xfrm>
                  <a:prstGeom prst="rect">
                    <a:avLst/>
                  </a:prstGeom>
                  <a:noFill/>
                  <a:ln>
                    <a:noFill/>
                  </a:ln>
                </pic:spPr>
              </pic:pic>
            </a:graphicData>
          </a:graphic>
        </wp:inline>
      </w:drawing>
    </w:r>
    <w:r w:rsidR="00AE55D7" w:rsidRPr="00877DB2">
      <w:rPr>
        <w:rFonts w:ascii="Garamond" w:hAnsi="Garamond"/>
        <w:sz w:val="20"/>
        <w:szCs w:val="20"/>
      </w:rPr>
      <w:tab/>
    </w:r>
    <w:r w:rsidR="00AE55D7" w:rsidRPr="00877DB2">
      <w:rPr>
        <w:rFonts w:ascii="Garamond" w:hAnsi="Garamond"/>
        <w:sz w:val="20"/>
        <w:szCs w:val="20"/>
      </w:rPr>
      <w:tab/>
    </w:r>
    <w:r w:rsidR="003B2F21">
      <w:rPr>
        <w:rFonts w:ascii="Garamond" w:hAnsi="Garamond"/>
        <w:sz w:val="20"/>
        <w:szCs w:val="20"/>
      </w:rPr>
      <w:t xml:space="preserve"> </w:t>
    </w:r>
  </w:p>
  <w:p w14:paraId="5F062981" w14:textId="77777777" w:rsidR="00AE55D7" w:rsidRPr="00877DB2" w:rsidRDefault="00AE55D7" w:rsidP="00AE55D7">
    <w:pPr>
      <w:pStyle w:val="Header"/>
      <w:tabs>
        <w:tab w:val="right" w:pos="10800"/>
      </w:tabs>
      <w:jc w:val="both"/>
      <w:rPr>
        <w:rFonts w:ascii="Garamond" w:hAnsi="Garamond"/>
        <w:sz w:val="20"/>
        <w:szCs w:val="20"/>
      </w:rPr>
    </w:pPr>
  </w:p>
  <w:p w14:paraId="0A73143B" w14:textId="77777777" w:rsidR="00AE55D7" w:rsidRPr="00877DB2" w:rsidRDefault="00AE55D7" w:rsidP="00AE55D7">
    <w:pPr>
      <w:pStyle w:val="Header"/>
      <w:tabs>
        <w:tab w:val="right" w:pos="10800"/>
      </w:tabs>
      <w:jc w:val="both"/>
      <w:rPr>
        <w:rFonts w:ascii="Garamond" w:hAnsi="Garamond"/>
        <w:sz w:val="20"/>
        <w:szCs w:val="20"/>
      </w:rPr>
    </w:pPr>
  </w:p>
  <w:p w14:paraId="541AB43C" w14:textId="5CA5BF1D" w:rsidR="00AE55D7" w:rsidRPr="00877DB2" w:rsidRDefault="00E80414" w:rsidP="00AE55D7">
    <w:pPr>
      <w:rPr>
        <w:rFonts w:ascii="Garamond" w:hAnsi="Garamond"/>
        <w:sz w:val="16"/>
        <w:szCs w:val="16"/>
      </w:rPr>
    </w:pPr>
    <w:r>
      <w:rPr>
        <w:rFonts w:ascii="Garamond" w:hAnsi="Garamond"/>
        <w:sz w:val="16"/>
        <w:szCs w:val="16"/>
      </w:rPr>
      <w:t xml:space="preserve">Woodring College of Education facilitates life-long learning through exemplary teaching to prepare quality </w:t>
    </w:r>
    <w:r w:rsidR="00AE55D7" w:rsidRPr="00877DB2">
      <w:rPr>
        <w:rFonts w:ascii="Garamond" w:hAnsi="Garamond"/>
        <w:sz w:val="16"/>
        <w:szCs w:val="16"/>
      </w:rPr>
      <w:t xml:space="preserve"> </w:t>
    </w:r>
    <w:r>
      <w:rPr>
        <w:rFonts w:ascii="Garamond" w:hAnsi="Garamond"/>
        <w:sz w:val="16"/>
        <w:szCs w:val="16"/>
      </w:rPr>
      <w:t xml:space="preserve">education, health, and human services professionals for democratic citizenship and meaningful careers.  </w:t>
    </w:r>
  </w:p>
  <w:p w14:paraId="1F8136FE" w14:textId="3D5A1C6A" w:rsidR="00AE55D7" w:rsidRPr="003B2F21" w:rsidRDefault="00AE55D7" w:rsidP="00AE55D7">
    <w:pPr>
      <w:tabs>
        <w:tab w:val="right" w:pos="10800"/>
      </w:tabs>
      <w:rPr>
        <w:rFonts w:ascii="Garamond" w:hAnsi="Garamond"/>
        <w:b/>
        <w:bCs/>
        <w:szCs w:val="22"/>
      </w:rPr>
    </w:pPr>
    <w:r w:rsidRPr="00877DB2">
      <w:rPr>
        <w:rFonts w:ascii="Garamond" w:hAnsi="Garamond"/>
      </w:rPr>
      <w:t>Department o</w:t>
    </w:r>
    <w:r w:rsidR="00CA06CF">
      <w:rPr>
        <w:rFonts w:ascii="Garamond" w:hAnsi="Garamond"/>
      </w:rPr>
      <w:t>f</w:t>
    </w:r>
    <w:r w:rsidRPr="00877DB2">
      <w:rPr>
        <w:rFonts w:ascii="Garamond" w:hAnsi="Garamond"/>
      </w:rPr>
      <w:t xml:space="preserve"> Education Leader</w:t>
    </w:r>
    <w:r w:rsidR="00CA06CF">
      <w:rPr>
        <w:rFonts w:ascii="Garamond" w:hAnsi="Garamond"/>
      </w:rPr>
      <w:t xml:space="preserve">ship and Inclusive Teaching </w:t>
    </w:r>
    <w:bookmarkEnd w:id="4"/>
    <w:r>
      <w:rPr>
        <w:rFonts w:ascii="Garamond" w:hAnsi="Garamond"/>
        <w:sz w:val="16"/>
        <w:szCs w:val="16"/>
      </w:rPr>
      <w:tab/>
      <w:t xml:space="preserve">  </w:t>
    </w:r>
    <w:r w:rsidRPr="003B2F21">
      <w:rPr>
        <w:rFonts w:ascii="Garamond" w:hAnsi="Garamond"/>
        <w:b/>
        <w:bCs/>
        <w:sz w:val="16"/>
        <w:szCs w:val="16"/>
      </w:rPr>
      <w:t>INTERNSHIP PLAN</w:t>
    </w:r>
  </w:p>
  <w:p w14:paraId="27A1ECE3" w14:textId="77777777" w:rsidR="000E5A7F" w:rsidRDefault="000E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C14"/>
    <w:multiLevelType w:val="hybridMultilevel"/>
    <w:tmpl w:val="F06AA27A"/>
    <w:lvl w:ilvl="0" w:tplc="FFFFFFFF">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B3193"/>
    <w:multiLevelType w:val="hybridMultilevel"/>
    <w:tmpl w:val="27A8D77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0B373B0"/>
    <w:multiLevelType w:val="hybridMultilevel"/>
    <w:tmpl w:val="07FA411C"/>
    <w:lvl w:ilvl="0" w:tplc="FFFFFFF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A465A6"/>
    <w:multiLevelType w:val="hybridMultilevel"/>
    <w:tmpl w:val="707EF1F2"/>
    <w:lvl w:ilvl="0" w:tplc="FFFFFFF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1B5DA0"/>
    <w:multiLevelType w:val="hybridMultilevel"/>
    <w:tmpl w:val="607CCDDE"/>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6B0187"/>
    <w:multiLevelType w:val="hybridMultilevel"/>
    <w:tmpl w:val="D50CCFF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435F3F"/>
    <w:multiLevelType w:val="hybridMultilevel"/>
    <w:tmpl w:val="7EEA773A"/>
    <w:lvl w:ilvl="0" w:tplc="8F0887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25603150">
    <w:abstractNumId w:val="6"/>
  </w:num>
  <w:num w:numId="2" w16cid:durableId="809635704">
    <w:abstractNumId w:val="4"/>
  </w:num>
  <w:num w:numId="3" w16cid:durableId="1263225680">
    <w:abstractNumId w:val="0"/>
  </w:num>
  <w:num w:numId="4" w16cid:durableId="405610801">
    <w:abstractNumId w:val="2"/>
  </w:num>
  <w:num w:numId="5" w16cid:durableId="738987685">
    <w:abstractNumId w:val="3"/>
  </w:num>
  <w:num w:numId="6" w16cid:durableId="717709158">
    <w:abstractNumId w:val="1"/>
  </w:num>
  <w:num w:numId="7" w16cid:durableId="2083141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4D"/>
    <w:rsid w:val="000E5A7F"/>
    <w:rsid w:val="001F1E3F"/>
    <w:rsid w:val="002B524D"/>
    <w:rsid w:val="003B2F21"/>
    <w:rsid w:val="004A2F87"/>
    <w:rsid w:val="004E1498"/>
    <w:rsid w:val="005A44B1"/>
    <w:rsid w:val="005C717E"/>
    <w:rsid w:val="006876CC"/>
    <w:rsid w:val="00776815"/>
    <w:rsid w:val="009111F4"/>
    <w:rsid w:val="009C57DF"/>
    <w:rsid w:val="00A607E4"/>
    <w:rsid w:val="00AE55D7"/>
    <w:rsid w:val="00C1118A"/>
    <w:rsid w:val="00C67196"/>
    <w:rsid w:val="00CA06CF"/>
    <w:rsid w:val="00CDF1A5"/>
    <w:rsid w:val="00DC4FCE"/>
    <w:rsid w:val="00E23016"/>
    <w:rsid w:val="00E80414"/>
    <w:rsid w:val="00FB693A"/>
    <w:rsid w:val="0156932E"/>
    <w:rsid w:val="02391A4F"/>
    <w:rsid w:val="02CD5298"/>
    <w:rsid w:val="0345076F"/>
    <w:rsid w:val="07F2EADE"/>
    <w:rsid w:val="083CF327"/>
    <w:rsid w:val="0897DFE5"/>
    <w:rsid w:val="08DB6205"/>
    <w:rsid w:val="092E44E2"/>
    <w:rsid w:val="0B8BECDB"/>
    <w:rsid w:val="0D754131"/>
    <w:rsid w:val="0E9C6179"/>
    <w:rsid w:val="10183BD3"/>
    <w:rsid w:val="10BF0D47"/>
    <w:rsid w:val="11CD079B"/>
    <w:rsid w:val="11FA9FEA"/>
    <w:rsid w:val="128E738C"/>
    <w:rsid w:val="135F8355"/>
    <w:rsid w:val="13CEE728"/>
    <w:rsid w:val="15194B20"/>
    <w:rsid w:val="15E25D48"/>
    <w:rsid w:val="18CA814D"/>
    <w:rsid w:val="1A30D31C"/>
    <w:rsid w:val="1B08EA2C"/>
    <w:rsid w:val="1B6CC9F9"/>
    <w:rsid w:val="1D8FEDBC"/>
    <w:rsid w:val="1F867C8A"/>
    <w:rsid w:val="2067E93F"/>
    <w:rsid w:val="2201B3EC"/>
    <w:rsid w:val="22357AF6"/>
    <w:rsid w:val="23829236"/>
    <w:rsid w:val="241E006E"/>
    <w:rsid w:val="246A8DDC"/>
    <w:rsid w:val="24D4894B"/>
    <w:rsid w:val="24FFD32F"/>
    <w:rsid w:val="258E669B"/>
    <w:rsid w:val="2599DB77"/>
    <w:rsid w:val="25F9E30E"/>
    <w:rsid w:val="260D9650"/>
    <w:rsid w:val="272D47C5"/>
    <w:rsid w:val="2B0055F3"/>
    <w:rsid w:val="2B6968E5"/>
    <w:rsid w:val="2DEDD5C2"/>
    <w:rsid w:val="2E26EEAF"/>
    <w:rsid w:val="2FA71961"/>
    <w:rsid w:val="325BC46F"/>
    <w:rsid w:val="336D732B"/>
    <w:rsid w:val="33CB0082"/>
    <w:rsid w:val="33E040F2"/>
    <w:rsid w:val="3497A2C4"/>
    <w:rsid w:val="3752F2DF"/>
    <w:rsid w:val="379F7229"/>
    <w:rsid w:val="3A8C0342"/>
    <w:rsid w:val="3D7016F2"/>
    <w:rsid w:val="3EFB2D39"/>
    <w:rsid w:val="3FE1C45D"/>
    <w:rsid w:val="40FE9A11"/>
    <w:rsid w:val="419BC6B6"/>
    <w:rsid w:val="43530EE9"/>
    <w:rsid w:val="43D20C00"/>
    <w:rsid w:val="44361500"/>
    <w:rsid w:val="45B8D9AB"/>
    <w:rsid w:val="467C1750"/>
    <w:rsid w:val="468617D5"/>
    <w:rsid w:val="46A81E04"/>
    <w:rsid w:val="46BD490B"/>
    <w:rsid w:val="476890FC"/>
    <w:rsid w:val="48A64901"/>
    <w:rsid w:val="4B8315A0"/>
    <w:rsid w:val="4BBBE83A"/>
    <w:rsid w:val="4C30BB17"/>
    <w:rsid w:val="4EB28E1C"/>
    <w:rsid w:val="4EBD3ED0"/>
    <w:rsid w:val="4F4D1F59"/>
    <w:rsid w:val="4FA79A80"/>
    <w:rsid w:val="5114F218"/>
    <w:rsid w:val="51A12C8C"/>
    <w:rsid w:val="53CD213D"/>
    <w:rsid w:val="53F5DD56"/>
    <w:rsid w:val="585A59B2"/>
    <w:rsid w:val="587E7FC4"/>
    <w:rsid w:val="5C15D403"/>
    <w:rsid w:val="5D6AA327"/>
    <w:rsid w:val="5ECBAA99"/>
    <w:rsid w:val="5F91A266"/>
    <w:rsid w:val="6265B256"/>
    <w:rsid w:val="628A4086"/>
    <w:rsid w:val="65CAC192"/>
    <w:rsid w:val="660C75A2"/>
    <w:rsid w:val="66827F9B"/>
    <w:rsid w:val="67011CC1"/>
    <w:rsid w:val="6AA168A5"/>
    <w:rsid w:val="6B435827"/>
    <w:rsid w:val="6B4A8EE2"/>
    <w:rsid w:val="6CEEAFCC"/>
    <w:rsid w:val="6D9B1FFF"/>
    <w:rsid w:val="6F5C437C"/>
    <w:rsid w:val="72B29196"/>
    <w:rsid w:val="75145B95"/>
    <w:rsid w:val="7583C97A"/>
    <w:rsid w:val="75AD93F0"/>
    <w:rsid w:val="7801A8C6"/>
    <w:rsid w:val="78FF99ED"/>
    <w:rsid w:val="7BB446F2"/>
    <w:rsid w:val="7C770733"/>
    <w:rsid w:val="7C8E227D"/>
    <w:rsid w:val="7FB24FEA"/>
    <w:rsid w:val="7FD0F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1771"/>
  <w15:docId w15:val="{C2705E67-26D3-4EA5-A039-C2A3C1E1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4D"/>
    <w:pPr>
      <w:widowControl w:val="0"/>
      <w:autoSpaceDE w:val="0"/>
      <w:autoSpaceDN w:val="0"/>
      <w:adjustRightInd w:val="0"/>
      <w:spacing w:after="0" w:line="240" w:lineRule="auto"/>
    </w:pPr>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24D"/>
    <w:pPr>
      <w:tabs>
        <w:tab w:val="center" w:pos="4320"/>
        <w:tab w:val="right" w:pos="8640"/>
      </w:tabs>
    </w:pPr>
  </w:style>
  <w:style w:type="character" w:customStyle="1" w:styleId="HeaderChar">
    <w:name w:val="Header Char"/>
    <w:basedOn w:val="DefaultParagraphFont"/>
    <w:link w:val="Header"/>
    <w:uiPriority w:val="99"/>
    <w:rsid w:val="002B524D"/>
    <w:rPr>
      <w:rFonts w:ascii="Palatino" w:eastAsia="Times New Roman" w:hAnsi="Palatino" w:cs="Times New Roman"/>
      <w:sz w:val="24"/>
      <w:szCs w:val="24"/>
    </w:rPr>
  </w:style>
  <w:style w:type="character" w:styleId="PageNumber">
    <w:name w:val="page number"/>
    <w:basedOn w:val="DefaultParagraphFont"/>
    <w:rsid w:val="002B524D"/>
  </w:style>
  <w:style w:type="character" w:styleId="Hyperlink">
    <w:name w:val="Hyperlink"/>
    <w:rsid w:val="002B524D"/>
    <w:rPr>
      <w:color w:val="0000FF"/>
      <w:u w:val="single"/>
    </w:rPr>
  </w:style>
  <w:style w:type="paragraph" w:styleId="EnvelopeReturn">
    <w:name w:val="envelope return"/>
    <w:basedOn w:val="Normal"/>
    <w:rsid w:val="002B524D"/>
    <w:pPr>
      <w:widowControl/>
      <w:autoSpaceDE/>
      <w:autoSpaceDN/>
      <w:adjustRightInd/>
    </w:pPr>
    <w:rPr>
      <w:rFonts w:ascii="Arial" w:hAnsi="Arial" w:cs="Arial"/>
      <w:sz w:val="20"/>
      <w:szCs w:val="20"/>
    </w:rPr>
  </w:style>
  <w:style w:type="paragraph" w:styleId="ListParagraph">
    <w:name w:val="List Paragraph"/>
    <w:basedOn w:val="Normal"/>
    <w:uiPriority w:val="34"/>
    <w:qFormat/>
    <w:rsid w:val="002B524D"/>
    <w:pPr>
      <w:ind w:left="720"/>
    </w:pPr>
  </w:style>
  <w:style w:type="paragraph" w:styleId="Footer">
    <w:name w:val="footer"/>
    <w:basedOn w:val="Normal"/>
    <w:link w:val="FooterChar"/>
    <w:uiPriority w:val="99"/>
    <w:unhideWhenUsed/>
    <w:rsid w:val="002B524D"/>
    <w:pPr>
      <w:tabs>
        <w:tab w:val="center" w:pos="4680"/>
        <w:tab w:val="right" w:pos="9360"/>
      </w:tabs>
    </w:pPr>
  </w:style>
  <w:style w:type="character" w:customStyle="1" w:styleId="FooterChar">
    <w:name w:val="Footer Char"/>
    <w:basedOn w:val="DefaultParagraphFont"/>
    <w:link w:val="Footer"/>
    <w:uiPriority w:val="99"/>
    <w:rsid w:val="002B524D"/>
    <w:rPr>
      <w:rFonts w:ascii="Palatino" w:eastAsia="Times New Roman" w:hAnsi="Palatino"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4D48D282A004A836E38AF8C8481F4" ma:contentTypeVersion="4" ma:contentTypeDescription="Create a new document." ma:contentTypeScope="" ma:versionID="df1c596f3b5e8c4aab4cda55096beb82">
  <xsd:schema xmlns:xsd="http://www.w3.org/2001/XMLSchema" xmlns:xs="http://www.w3.org/2001/XMLSchema" xmlns:p="http://schemas.microsoft.com/office/2006/metadata/properties" xmlns:ns3="1190c667-a837-418d-9291-c0cfac2cc0cf" targetNamespace="http://schemas.microsoft.com/office/2006/metadata/properties" ma:root="true" ma:fieldsID="287a06444c343336117bb3839f6ddd9d" ns3:_="">
    <xsd:import namespace="1190c667-a837-418d-9291-c0cfac2cc0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0c667-a837-418d-9291-c0cfac2c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7FC76-2E06-4509-8B17-63A9EE3DB97C}">
  <ds:schemaRefs>
    <ds:schemaRef ds:uri="http://schemas.microsoft.com/sharepoint/v3/contenttype/forms"/>
  </ds:schemaRefs>
</ds:datastoreItem>
</file>

<file path=customXml/itemProps2.xml><?xml version="1.0" encoding="utf-8"?>
<ds:datastoreItem xmlns:ds="http://schemas.openxmlformats.org/officeDocument/2006/customXml" ds:itemID="{F5E49EA1-ABBE-4D01-A135-6BD6E7FF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0c667-a837-418d-9291-c0cfac2c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73589-CF12-4846-836B-33390B75F9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Maegan Carroll</dc:creator>
  <cp:lastModifiedBy>Carola McGowan</cp:lastModifiedBy>
  <cp:revision>2</cp:revision>
  <dcterms:created xsi:type="dcterms:W3CDTF">2022-05-18T23:05:00Z</dcterms:created>
  <dcterms:modified xsi:type="dcterms:W3CDTF">2022-05-18T23:05:00Z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0x010100DFC4D48D282A004A836E38AF8C8481F4</vt:lpwstr>
  </property>
</Properties>
</file>